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A889" w14:textId="1159C7C2" w:rsidR="00386477" w:rsidRPr="00A25A07" w:rsidRDefault="00440FA8" w:rsidP="00A25A07">
      <w:pPr>
        <w:spacing w:after="260"/>
        <w:ind w:left="-5"/>
        <w:rPr>
          <w:b/>
          <w:sz w:val="24"/>
        </w:rPr>
      </w:pPr>
      <w:r>
        <w:rPr>
          <w:b/>
          <w:sz w:val="24"/>
        </w:rPr>
        <w:t>PROGNOSEFORESPØRSEL</w:t>
      </w:r>
      <w:r w:rsidR="0087188F">
        <w:rPr>
          <w:b/>
          <w:sz w:val="24"/>
        </w:rPr>
        <w:t xml:space="preserve"> – </w:t>
      </w:r>
      <w:r>
        <w:rPr>
          <w:b/>
          <w:sz w:val="24"/>
        </w:rPr>
        <w:t xml:space="preserve">PRODUKSJONSSVIKT </w:t>
      </w:r>
      <w:r w:rsidR="00610C03">
        <w:rPr>
          <w:b/>
          <w:sz w:val="24"/>
        </w:rPr>
        <w:t>AUGUST</w:t>
      </w:r>
      <w:r>
        <w:rPr>
          <w:b/>
          <w:sz w:val="24"/>
        </w:rPr>
        <w:t xml:space="preserve"> 2025</w:t>
      </w:r>
    </w:p>
    <w:p w14:paraId="4D2847DD" w14:textId="77777777" w:rsidR="00574324" w:rsidRDefault="00574324" w:rsidP="00A25A07">
      <w:pPr>
        <w:spacing w:after="260"/>
        <w:ind w:left="-5"/>
      </w:pPr>
    </w:p>
    <w:p w14:paraId="75D013A8" w14:textId="09383A7B" w:rsidR="00A25A07" w:rsidRDefault="00A25A07" w:rsidP="00A25A07">
      <w:pPr>
        <w:spacing w:after="260"/>
        <w:ind w:left="-5"/>
      </w:pPr>
      <w:r>
        <w:t xml:space="preserve">Statsforvalteren i Trøndelag ber om hjelp fra kommunene om å utarbeide prognoser til Landbruksdirektoratet </w:t>
      </w:r>
      <w:r>
        <w:rPr>
          <w:rStyle w:val="normaltextrun"/>
          <w:szCs w:val="22"/>
          <w:shd w:val="clear" w:color="auto" w:fill="FFFFFF"/>
        </w:rPr>
        <w:t xml:space="preserve">på ordningen, </w:t>
      </w:r>
      <w:r w:rsidR="00C2176A">
        <w:rPr>
          <w:rStyle w:val="normaltextrun"/>
          <w:szCs w:val="22"/>
          <w:shd w:val="clear" w:color="auto" w:fill="FFFFFF"/>
        </w:rPr>
        <w:t>T</w:t>
      </w:r>
      <w:r>
        <w:rPr>
          <w:rStyle w:val="normaltextrun"/>
          <w:szCs w:val="22"/>
          <w:shd w:val="clear" w:color="auto" w:fill="FFFFFF"/>
        </w:rPr>
        <w:t>ilskudd ved produksjonssvikt i plante- og honningproduksjon.</w:t>
      </w:r>
      <w:r>
        <w:t xml:space="preserve"> </w:t>
      </w:r>
      <w:r w:rsidR="00440FA8">
        <w:t>Landbruksdirektoratet rapporterer inn prognoser til LMD gjennom hele året</w:t>
      </w:r>
      <w:r>
        <w:t>.</w:t>
      </w:r>
    </w:p>
    <w:p w14:paraId="581CA6A5" w14:textId="3BD138E6" w:rsidR="00386477" w:rsidRDefault="00440FA8">
      <w:pPr>
        <w:spacing w:after="247"/>
        <w:ind w:left="-5"/>
      </w:pPr>
      <w:r>
        <w:t xml:space="preserve">Vi ber om tilbakemelding </w:t>
      </w:r>
      <w:r>
        <w:rPr>
          <w:b/>
          <w:u w:val="single" w:color="000000"/>
        </w:rPr>
        <w:t xml:space="preserve">innen </w:t>
      </w:r>
      <w:r w:rsidR="00A25A07">
        <w:rPr>
          <w:b/>
          <w:u w:val="single" w:color="000000"/>
        </w:rPr>
        <w:t>29</w:t>
      </w:r>
      <w:r w:rsidR="0087188F">
        <w:rPr>
          <w:b/>
          <w:u w:val="single" w:color="000000"/>
        </w:rPr>
        <w:t>.0</w:t>
      </w:r>
      <w:r w:rsidR="00A25A07">
        <w:rPr>
          <w:b/>
          <w:u w:val="single" w:color="000000"/>
        </w:rPr>
        <w:t>8</w:t>
      </w:r>
      <w:r w:rsidR="00610C03">
        <w:rPr>
          <w:b/>
          <w:u w:val="single" w:color="000000"/>
        </w:rPr>
        <w:t>.2025</w:t>
      </w:r>
      <w:r w:rsidR="00A25A07">
        <w:rPr>
          <w:b/>
          <w:u w:val="single" w:color="000000"/>
        </w:rPr>
        <w:t xml:space="preserve"> til </w:t>
      </w:r>
      <w:r w:rsidR="00A25A07">
        <w:rPr>
          <w:rStyle w:val="normaltextrun"/>
          <w:b/>
          <w:bCs/>
          <w:szCs w:val="22"/>
          <w:bdr w:val="none" w:sz="0" w:space="0" w:color="auto" w:frame="1"/>
        </w:rPr>
        <w:t>gunhild.halvorsen@statsforvalteren.no</w:t>
      </w:r>
    </w:p>
    <w:tbl>
      <w:tblPr>
        <w:tblStyle w:val="TableGrid"/>
        <w:tblW w:w="903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10"/>
        <w:gridCol w:w="5327"/>
      </w:tblGrid>
      <w:tr w:rsidR="00386477" w14:paraId="02830B2A" w14:textId="77777777" w:rsidTr="00A25A07">
        <w:trPr>
          <w:trHeight w:val="51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EC92" w14:textId="4966FA52" w:rsidR="00386477" w:rsidRDefault="00440F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Prognose for </w:t>
            </w:r>
            <w:r w:rsidR="00A25A07">
              <w:rPr>
                <w:b/>
              </w:rPr>
              <w:t>kommunen: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74B5" w14:textId="77777777" w:rsidR="00386477" w:rsidRDefault="00386477">
            <w:pPr>
              <w:spacing w:after="160" w:line="259" w:lineRule="auto"/>
              <w:ind w:left="0" w:firstLine="0"/>
            </w:pPr>
          </w:p>
        </w:tc>
      </w:tr>
    </w:tbl>
    <w:p w14:paraId="6FFAF7ED" w14:textId="77777777" w:rsidR="00A25A07" w:rsidRDefault="00A25A07">
      <w:pPr>
        <w:spacing w:after="0" w:line="259" w:lineRule="auto"/>
        <w:ind w:left="-5"/>
        <w:rPr>
          <w:b/>
          <w:sz w:val="24"/>
        </w:rPr>
      </w:pPr>
    </w:p>
    <w:p w14:paraId="7C045972" w14:textId="77777777" w:rsidR="00440FA8" w:rsidRDefault="00440FA8">
      <w:pPr>
        <w:spacing w:after="0" w:line="259" w:lineRule="auto"/>
        <w:ind w:left="-5"/>
        <w:rPr>
          <w:b/>
          <w:sz w:val="24"/>
        </w:rPr>
      </w:pPr>
    </w:p>
    <w:p w14:paraId="2A8997CF" w14:textId="77777777" w:rsidR="00A25A07" w:rsidRDefault="00440FA8">
      <w:pPr>
        <w:spacing w:after="0" w:line="259" w:lineRule="auto"/>
        <w:ind w:left="-5"/>
        <w:rPr>
          <w:b/>
          <w:sz w:val="24"/>
        </w:rPr>
      </w:pPr>
      <w:r>
        <w:rPr>
          <w:b/>
          <w:sz w:val="24"/>
        </w:rPr>
        <w:t>Prognose produksjonssvikt 2025:</w:t>
      </w:r>
    </w:p>
    <w:p w14:paraId="03F4D235" w14:textId="0A0630C4" w:rsidR="00386477" w:rsidRDefault="00440FA8">
      <w:pPr>
        <w:spacing w:after="0" w:line="259" w:lineRule="auto"/>
        <w:ind w:left="-5"/>
        <w:rPr>
          <w:b/>
          <w:sz w:val="24"/>
        </w:rPr>
      </w:pPr>
      <w:r>
        <w:rPr>
          <w:b/>
          <w:sz w:val="24"/>
        </w:rPr>
        <w:t xml:space="preserve"> </w:t>
      </w:r>
    </w:p>
    <w:p w14:paraId="6C84A6E2" w14:textId="77777777" w:rsidR="00D06E5B" w:rsidRDefault="00D06E5B" w:rsidP="00D06E5B">
      <w:pPr>
        <w:ind w:left="-5"/>
      </w:pPr>
      <w:r>
        <w:t xml:space="preserve">% av </w:t>
      </w:r>
      <w:proofErr w:type="spellStart"/>
      <w:proofErr w:type="gramStart"/>
      <w:r>
        <w:t>gj.snittavling</w:t>
      </w:r>
      <w:proofErr w:type="spellEnd"/>
      <w:proofErr w:type="gramEnd"/>
      <w:r>
        <w:t>:</w:t>
      </w:r>
    </w:p>
    <w:p w14:paraId="67C857B5" w14:textId="51888470" w:rsidR="00D06E5B" w:rsidRDefault="00D06E5B" w:rsidP="003C6B80">
      <w:r>
        <w:t xml:space="preserve">Dersom kornavlingene ser ut til å bli tilsvarende en gjennomsnittsavling, føres </w:t>
      </w:r>
    </w:p>
    <w:p w14:paraId="0BD99A84" w14:textId="77777777" w:rsidR="00D06E5B" w:rsidRDefault="00D06E5B" w:rsidP="001D0E44">
      <w:r>
        <w:t xml:space="preserve">det 100 % i tabellen. </w:t>
      </w:r>
    </w:p>
    <w:p w14:paraId="7B5D8066" w14:textId="77777777" w:rsidR="00471CC3" w:rsidRDefault="00471CC3" w:rsidP="00471CC3">
      <w:pPr>
        <w:ind w:left="0" w:firstLine="0"/>
      </w:pPr>
      <w:r>
        <w:t xml:space="preserve">Antall saker: </w:t>
      </w:r>
    </w:p>
    <w:p w14:paraId="70BF6E19" w14:textId="031EC260" w:rsidR="00D06E5B" w:rsidRPr="003C6B80" w:rsidRDefault="00471CC3" w:rsidP="003C6B80">
      <w:pPr>
        <w:spacing w:after="0" w:line="259" w:lineRule="auto"/>
        <w:rPr>
          <w:b/>
          <w:sz w:val="24"/>
        </w:rPr>
      </w:pPr>
      <w:r>
        <w:t>Estimert antall innsendte søknader for gjeldende skadeår</w:t>
      </w:r>
      <w:r w:rsidR="003A070C">
        <w:t xml:space="preserve"> </w:t>
      </w:r>
    </w:p>
    <w:p w14:paraId="5B3B864D" w14:textId="77777777" w:rsidR="00A25A07" w:rsidRDefault="00A25A07">
      <w:pPr>
        <w:spacing w:after="0" w:line="259" w:lineRule="auto"/>
        <w:ind w:left="-5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2B6CF9E2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71E4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bookmarkStart w:id="0" w:name="_Hlk206424678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29B8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69524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457E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4EFADD09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B192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Grovfôr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10D5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A8FF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1AEC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4EA9655D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8CD2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D1301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7B7EE879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bookmarkEnd w:id="0"/>
    <w:p w14:paraId="53A280EB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 w:val="24"/>
          <w14:ligatures w14:val="none"/>
        </w:rPr>
        <w:t> </w:t>
      </w:r>
    </w:p>
    <w:p w14:paraId="5114AA16" w14:textId="77777777" w:rsidR="00F8620B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F8620B" w:rsidRPr="00A25A07" w14:paraId="02944756" w14:textId="77777777" w:rsidTr="00CE2BB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DF5FF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2EF9C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F0173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76115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F8620B" w:rsidRPr="00A25A07" w14:paraId="6EECF1F7" w14:textId="77777777" w:rsidTr="00CE2BB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16684" w14:textId="2ECEF1C9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F8620B">
              <w:rPr>
                <w:rFonts w:eastAsia="Times New Roman"/>
                <w:b/>
                <w:bCs/>
                <w:color w:val="auto"/>
                <w:kern w:val="0"/>
                <w14:ligatures w14:val="none"/>
              </w:rPr>
              <w:t>Korn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993E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1AE5A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A6978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F8620B" w:rsidRPr="00A25A07" w14:paraId="7736C583" w14:textId="77777777" w:rsidTr="00CE2BB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B749D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56375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4D4550BA" w14:textId="77777777" w:rsidR="00F8620B" w:rsidRPr="00A25A07" w:rsidRDefault="00F8620B" w:rsidP="00CE2BB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1C3892F0" w14:textId="5772257A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</w:p>
    <w:p w14:paraId="66748DCB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ascii="Calibri" w:eastAsia="Times New Roman" w:hAnsi="Calibri" w:cs="Calibri"/>
          <w:color w:val="auto"/>
          <w:kern w:val="0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3DC0B422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08209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94C3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B59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D4DDB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08A5F1CA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B5392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Potet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1CC00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BEC2D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03B7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3B656DD5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996A4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4FD9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4C92BA1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  <w:p w14:paraId="33FAE66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3D33669C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77F44D87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4023871B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F329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4E97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DDBB0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1DE22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494E3FB3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2FEF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Grønnsaker 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BE94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10E54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F7593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6F0FF4AE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E91D0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CC5F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7223295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  <w:p w14:paraId="49F5A03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522AB8D6" w14:textId="77777777" w:rsidR="00A25A07" w:rsidRDefault="00A25A07" w:rsidP="00A25A07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kern w:val="0"/>
          <w:szCs w:val="22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541A5072" w14:textId="77777777" w:rsidR="003D7BDF" w:rsidRPr="00A25A07" w:rsidRDefault="003D7BDF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</w:p>
    <w:p w14:paraId="4C01CCDF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4AB4443C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D6CC3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2684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84EB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1FF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2322F7D3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A952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Frukt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8CD7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F0EF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E2309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11FEC38C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A0E5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7A9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49EFD709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  <w:p w14:paraId="1119487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75A0870E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2A6A22F1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78020890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B3EF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B1AD0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0874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2E0AD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5885C1C4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739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Bær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29504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B8B8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48D83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69890BED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75A9D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C0DC7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2F7975D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  <w:p w14:paraId="61AA9E5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499B7643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6C14C925" w14:textId="77777777" w:rsidR="00A25A07" w:rsidRPr="00A25A07" w:rsidRDefault="00A25A07" w:rsidP="00A25A07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25A07">
        <w:rPr>
          <w:rFonts w:eastAsia="Times New Roman"/>
          <w:color w:val="auto"/>
          <w:kern w:val="0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24"/>
        <w:gridCol w:w="2228"/>
        <w:gridCol w:w="2230"/>
      </w:tblGrid>
      <w:tr w:rsidR="00A25A07" w:rsidRPr="00A25A07" w14:paraId="132A89FC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5845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370E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 xml:space="preserve">% av </w:t>
            </w:r>
            <w:proofErr w:type="spellStart"/>
            <w:proofErr w:type="gramStart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gj.snittsavling</w:t>
            </w:r>
            <w:proofErr w:type="spellEnd"/>
            <w:proofErr w:type="gramEnd"/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EF94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meldinger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EDF55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Antall saker </w:t>
            </w:r>
          </w:p>
        </w:tc>
      </w:tr>
      <w:tr w:rsidR="00A25A07" w:rsidRPr="00A25A07" w14:paraId="33DC81FF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C54AC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b/>
                <w:bCs/>
                <w:color w:val="auto"/>
                <w:kern w:val="0"/>
                <w:szCs w:val="22"/>
                <w14:ligatures w14:val="none"/>
              </w:rPr>
              <w:t>Honning</w:t>
            </w: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9394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319E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42A6D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  <w:tr w:rsidR="00A25A07" w:rsidRPr="00A25A07" w14:paraId="4E26FC04" w14:textId="77777777" w:rsidTr="00A25A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3EAC8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Kommentarer: 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2B7A6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eastAsia="Times New Roman"/>
                <w:color w:val="auto"/>
                <w:kern w:val="0"/>
                <w:szCs w:val="22"/>
                <w14:ligatures w14:val="none"/>
              </w:rPr>
              <w:t> </w:t>
            </w:r>
          </w:p>
          <w:p w14:paraId="2A4C2F9A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  <w:p w14:paraId="47CAE7AF" w14:textId="77777777" w:rsidR="00A25A07" w:rsidRPr="00A25A07" w:rsidRDefault="00A25A07" w:rsidP="00A25A07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14:ligatures w14:val="none"/>
              </w:rPr>
            </w:pPr>
            <w:r w:rsidRPr="00A25A07">
              <w:rPr>
                <w:rFonts w:ascii="Calibri" w:eastAsia="Times New Roman" w:hAnsi="Calibri" w:cs="Calibri"/>
                <w:color w:val="auto"/>
                <w:kern w:val="0"/>
                <w:szCs w:val="22"/>
                <w14:ligatures w14:val="none"/>
              </w:rPr>
              <w:t> </w:t>
            </w:r>
          </w:p>
        </w:tc>
      </w:tr>
    </w:tbl>
    <w:p w14:paraId="1EBD71BD" w14:textId="77777777" w:rsidR="00A25A07" w:rsidRDefault="00A25A07">
      <w:pPr>
        <w:spacing w:after="0" w:line="259" w:lineRule="auto"/>
        <w:ind w:left="-5"/>
      </w:pPr>
    </w:p>
    <w:p w14:paraId="73C4ABC1" w14:textId="77777777" w:rsidR="00440FA8" w:rsidRDefault="00440FA8" w:rsidP="00A25A07">
      <w:pPr>
        <w:ind w:left="0" w:firstLine="0"/>
      </w:pPr>
    </w:p>
    <w:p w14:paraId="27DEBCF2" w14:textId="77777777" w:rsidR="00440FA8" w:rsidRDefault="00440FA8" w:rsidP="00440FA8">
      <w:pPr>
        <w:ind w:left="720" w:firstLine="0"/>
      </w:pPr>
    </w:p>
    <w:p w14:paraId="3AD75820" w14:textId="77777777" w:rsidR="00386477" w:rsidRDefault="00440FA8">
      <w:pPr>
        <w:spacing w:after="0" w:line="259" w:lineRule="auto"/>
        <w:ind w:left="0" w:firstLine="0"/>
      </w:pPr>
      <w:r>
        <w:rPr>
          <w:b/>
        </w:rPr>
        <w:t>Eventuelle generelle kommentarer:</w:t>
      </w:r>
    </w:p>
    <w:p w14:paraId="725C94FF" w14:textId="77777777" w:rsidR="00386477" w:rsidRDefault="00440FA8">
      <w:pPr>
        <w:spacing w:after="0" w:line="259" w:lineRule="auto"/>
        <w:ind w:left="0" w:right="-1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CCDE84" wp14:editId="22814CBD">
                <wp:extent cx="5760720" cy="1583576"/>
                <wp:effectExtent l="0" t="0" r="0" b="0"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583576"/>
                          <a:chOff x="0" y="0"/>
                          <a:chExt cx="5760720" cy="158357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3175" y="3175"/>
                            <a:ext cx="0" cy="157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226">
                                <a:moveTo>
                                  <a:pt x="0" y="0"/>
                                </a:moveTo>
                                <a:lnTo>
                                  <a:pt x="0" y="157722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757545" y="3175"/>
                            <a:ext cx="0" cy="157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226">
                                <a:moveTo>
                                  <a:pt x="0" y="0"/>
                                </a:moveTo>
                                <a:lnTo>
                                  <a:pt x="0" y="157722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1583576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4" style="width:453.6pt;height:124.691pt;mso-position-horizontal-relative:char;mso-position-vertical-relative:line" coordsize="57607,15835">
                <v:shape id="Shape 202" style="position:absolute;width:0;height:15772;left:31;top:31;" coordsize="0,1577226" path="m0,0l0,1577226">
                  <v:stroke weight="0.5pt" endcap="flat" joinstyle="miter" miterlimit="10" on="true" color="#000000"/>
                  <v:fill on="false" color="#000000" opacity="0"/>
                </v:shape>
                <v:shape id="Shape 203" style="position:absolute;width:0;height:15772;left:57575;top:31;" coordsize="0,1577226" path="m0,0l0,1577226">
                  <v:stroke weight="0.5pt" endcap="flat" joinstyle="miter" miterlimit="10" on="true" color="#000000"/>
                  <v:fill on="false" color="#000000" opacity="0"/>
                </v:shape>
                <v:shape id="Shape 204" style="position:absolute;width:57607;height:0;left:0;top:0;" coordsize="5760720,0" path="m0,0l5760720,0">
                  <v:stroke weight="0.5pt" endcap="flat" joinstyle="miter" miterlimit="10" on="true" color="#000000"/>
                  <v:fill on="false" color="#000000" opacity="0"/>
                </v:shape>
                <v:shape id="Shape 205" style="position:absolute;width:57607;height:0;left:0;top:15835;" coordsize="5760720,0" path="m0,0l576072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86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2" w:right="1562" w:bottom="1942" w:left="1417" w:header="752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3AD2" w14:textId="77777777" w:rsidR="00A32A79" w:rsidRDefault="00A32A79">
      <w:pPr>
        <w:spacing w:after="0" w:line="240" w:lineRule="auto"/>
      </w:pPr>
      <w:r>
        <w:separator/>
      </w:r>
    </w:p>
  </w:endnote>
  <w:endnote w:type="continuationSeparator" w:id="0">
    <w:p w14:paraId="3C133187" w14:textId="77777777" w:rsidR="00A32A79" w:rsidRDefault="00A3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CCE" w14:textId="77777777" w:rsidR="00386477" w:rsidRDefault="00440FA8">
    <w:pPr>
      <w:spacing w:after="0" w:line="259" w:lineRule="auto"/>
      <w:ind w:left="0" w:right="-145" w:firstLine="0"/>
      <w:jc w:val="right"/>
    </w:pPr>
    <w:r>
      <w:rPr>
        <w:rFonts w:ascii="Calibri" w:eastAsia="Calibri" w:hAnsi="Calibri" w:cs="Calibri"/>
        <w:color w:val="4371C4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371C4"/>
        <w:sz w:val="20"/>
      </w:rPr>
      <w:t>1</w:t>
    </w:r>
    <w:r>
      <w:rPr>
        <w:rFonts w:ascii="Calibri" w:eastAsia="Calibri" w:hAnsi="Calibri" w:cs="Calibri"/>
        <w:color w:val="4371C4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0A7B" w14:textId="77777777" w:rsidR="00386477" w:rsidRDefault="00440FA8">
    <w:pPr>
      <w:spacing w:after="0" w:line="259" w:lineRule="auto"/>
      <w:ind w:left="0" w:right="-145" w:firstLine="0"/>
      <w:jc w:val="right"/>
    </w:pPr>
    <w:r>
      <w:rPr>
        <w:rFonts w:ascii="Calibri" w:eastAsia="Calibri" w:hAnsi="Calibri" w:cs="Calibri"/>
        <w:color w:val="4371C4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371C4"/>
        <w:sz w:val="20"/>
      </w:rPr>
      <w:t>1</w:t>
    </w:r>
    <w:r>
      <w:rPr>
        <w:rFonts w:ascii="Calibri" w:eastAsia="Calibri" w:hAnsi="Calibri" w:cs="Calibri"/>
        <w:color w:val="4371C4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A313" w14:textId="77777777" w:rsidR="00386477" w:rsidRDefault="00440FA8">
    <w:pPr>
      <w:spacing w:after="0" w:line="259" w:lineRule="auto"/>
      <w:ind w:left="0" w:right="-145" w:firstLine="0"/>
      <w:jc w:val="right"/>
    </w:pPr>
    <w:r>
      <w:rPr>
        <w:rFonts w:ascii="Calibri" w:eastAsia="Calibri" w:hAnsi="Calibri" w:cs="Calibri"/>
        <w:color w:val="4371C4"/>
        <w:sz w:val="20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371C4"/>
        <w:sz w:val="20"/>
      </w:rPr>
      <w:t>1</w:t>
    </w:r>
    <w:r>
      <w:rPr>
        <w:rFonts w:ascii="Calibri" w:eastAsia="Calibri" w:hAnsi="Calibri" w:cs="Calibri"/>
        <w:color w:val="4371C4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680F" w14:textId="77777777" w:rsidR="00A32A79" w:rsidRDefault="00A32A79">
      <w:pPr>
        <w:spacing w:after="0" w:line="240" w:lineRule="auto"/>
      </w:pPr>
      <w:r>
        <w:separator/>
      </w:r>
    </w:p>
  </w:footnote>
  <w:footnote w:type="continuationSeparator" w:id="0">
    <w:p w14:paraId="2B1F719A" w14:textId="77777777" w:rsidR="00A32A79" w:rsidRDefault="00A3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6082" w14:textId="77777777" w:rsidR="00386477" w:rsidRDefault="00440FA8">
    <w:pPr>
      <w:tabs>
        <w:tab w:val="right" w:pos="8927"/>
      </w:tabs>
      <w:spacing w:after="0" w:line="259" w:lineRule="auto"/>
      <w:ind w:left="0" w:right="-145" w:firstLine="0"/>
    </w:pPr>
    <w:r>
      <w:rPr>
        <w:rFonts w:ascii="Calibri" w:eastAsia="Calibri" w:hAnsi="Calibri" w:cs="Calibri"/>
      </w:rPr>
      <w:t>Foreløpig prognosering 2024</w:t>
    </w:r>
    <w:r>
      <w:rPr>
        <w:rFonts w:ascii="Calibri" w:eastAsia="Calibri" w:hAnsi="Calibri" w:cs="Calibri"/>
      </w:rPr>
      <w:tab/>
      <w:t>14.05.2024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065D" w14:textId="538400CB" w:rsidR="00386477" w:rsidRDefault="00440FA8">
    <w:pPr>
      <w:tabs>
        <w:tab w:val="right" w:pos="8927"/>
      </w:tabs>
      <w:spacing w:after="0" w:line="259" w:lineRule="auto"/>
      <w:ind w:left="0" w:right="-145" w:firstLine="0"/>
    </w:pPr>
    <w:r>
      <w:rPr>
        <w:rFonts w:ascii="Calibri" w:eastAsia="Calibri" w:hAnsi="Calibri" w:cs="Calibri"/>
      </w:rPr>
      <w:t>Foreløpig prognosering 2025</w:t>
    </w:r>
    <w:r>
      <w:rPr>
        <w:rFonts w:ascii="Calibri" w:eastAsia="Calibri" w:hAnsi="Calibri" w:cs="Calibri"/>
      </w:rPr>
      <w:tab/>
      <w:t>9.5.2025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3C54" w14:textId="77777777" w:rsidR="00386477" w:rsidRDefault="00440FA8">
    <w:pPr>
      <w:tabs>
        <w:tab w:val="right" w:pos="8927"/>
      </w:tabs>
      <w:spacing w:after="0" w:line="259" w:lineRule="auto"/>
      <w:ind w:left="0" w:right="-145" w:firstLine="0"/>
    </w:pPr>
    <w:r>
      <w:rPr>
        <w:rFonts w:ascii="Calibri" w:eastAsia="Calibri" w:hAnsi="Calibri" w:cs="Calibri"/>
      </w:rPr>
      <w:t>Foreløpig prognosering 2024</w:t>
    </w:r>
    <w:r>
      <w:rPr>
        <w:rFonts w:ascii="Calibri" w:eastAsia="Calibri" w:hAnsi="Calibri" w:cs="Calibri"/>
      </w:rPr>
      <w:tab/>
      <w:t>14.05.2024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0C80"/>
    <w:multiLevelType w:val="hybridMultilevel"/>
    <w:tmpl w:val="79F42BE0"/>
    <w:lvl w:ilvl="0" w:tplc="68FC08BC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59D4E5E"/>
    <w:multiLevelType w:val="hybridMultilevel"/>
    <w:tmpl w:val="455895CA"/>
    <w:lvl w:ilvl="0" w:tplc="0F4E82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E75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E11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AB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A98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E77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2B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A98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84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7B716C"/>
    <w:multiLevelType w:val="hybridMultilevel"/>
    <w:tmpl w:val="96EA1710"/>
    <w:lvl w:ilvl="0" w:tplc="BD74BFB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07548">
    <w:abstractNumId w:val="1"/>
  </w:num>
  <w:num w:numId="2" w16cid:durableId="515995773">
    <w:abstractNumId w:val="0"/>
  </w:num>
  <w:num w:numId="3" w16cid:durableId="53091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77"/>
    <w:rsid w:val="001D0E44"/>
    <w:rsid w:val="00282E50"/>
    <w:rsid w:val="00386477"/>
    <w:rsid w:val="003A070C"/>
    <w:rsid w:val="003C6B80"/>
    <w:rsid w:val="003D7BCD"/>
    <w:rsid w:val="003D7BDF"/>
    <w:rsid w:val="00440FA8"/>
    <w:rsid w:val="00471CC3"/>
    <w:rsid w:val="0048394E"/>
    <w:rsid w:val="004D25E8"/>
    <w:rsid w:val="005003B0"/>
    <w:rsid w:val="005231EE"/>
    <w:rsid w:val="00574324"/>
    <w:rsid w:val="00610C03"/>
    <w:rsid w:val="006A181A"/>
    <w:rsid w:val="006F12CE"/>
    <w:rsid w:val="007C4D8F"/>
    <w:rsid w:val="0087188F"/>
    <w:rsid w:val="00A25A07"/>
    <w:rsid w:val="00A32A79"/>
    <w:rsid w:val="00C2176A"/>
    <w:rsid w:val="00D06E5B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61D"/>
  <w15:docId w15:val="{47663DB9-2C29-49C8-AED2-FFD57C71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0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44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A25A07"/>
  </w:style>
  <w:style w:type="paragraph" w:styleId="Listeavsnitt">
    <w:name w:val="List Paragraph"/>
    <w:basedOn w:val="Normal"/>
    <w:uiPriority w:val="34"/>
    <w:qFormat/>
    <w:rsid w:val="003C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4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602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CBE3-FFC1-47AC-9CBC-99419600AE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Bjørnerås</dc:creator>
  <cp:keywords/>
  <cp:lastModifiedBy>Skjerve, Ada Marie Aas</cp:lastModifiedBy>
  <cp:revision>2</cp:revision>
  <dcterms:created xsi:type="dcterms:W3CDTF">2025-08-19T06:44:00Z</dcterms:created>
  <dcterms:modified xsi:type="dcterms:W3CDTF">2025-08-19T06:44:00Z</dcterms:modified>
</cp:coreProperties>
</file>