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BB2F" w14:textId="3F2CDC00" w:rsidR="00F64CD9" w:rsidRPr="00ED625C" w:rsidRDefault="00E87322">
      <w:pPr>
        <w:rPr>
          <w:b/>
          <w:bCs/>
          <w:color w:val="FF0000"/>
        </w:rPr>
      </w:pPr>
      <w:r w:rsidRPr="00731030">
        <w:rPr>
          <w:b/>
          <w:bCs/>
        </w:rPr>
        <w:t xml:space="preserve">Innstilling fra samarbeidsforum, </w:t>
      </w:r>
      <w:r w:rsidR="00731030" w:rsidRPr="00731030">
        <w:rPr>
          <w:b/>
          <w:bCs/>
        </w:rPr>
        <w:t>09.03.2022</w:t>
      </w:r>
      <w:r w:rsidR="000D682E" w:rsidRPr="00731030">
        <w:rPr>
          <w:b/>
          <w:bCs/>
        </w:rPr>
        <w:t xml:space="preserve">               </w:t>
      </w:r>
      <w:r w:rsidR="00A76A1F" w:rsidRPr="00A76A1F">
        <w:rPr>
          <w:b/>
          <w:bCs/>
        </w:rPr>
        <w:t>Kollektive tiltak</w:t>
      </w:r>
      <w:r w:rsidR="00ED625C">
        <w:rPr>
          <w:b/>
          <w:bCs/>
          <w:color w:val="FF0000"/>
        </w:rPr>
        <w:t xml:space="preserve">             </w:t>
      </w:r>
    </w:p>
    <w:tbl>
      <w:tblPr>
        <w:tblStyle w:val="Tabellrutenett"/>
        <w:tblW w:w="10065" w:type="dxa"/>
        <w:tblInd w:w="-572" w:type="dxa"/>
        <w:tblLook w:val="04A0" w:firstRow="1" w:lastRow="0" w:firstColumn="1" w:lastColumn="0" w:noHBand="0" w:noVBand="1"/>
      </w:tblPr>
      <w:tblGrid>
        <w:gridCol w:w="2835"/>
        <w:gridCol w:w="2410"/>
        <w:gridCol w:w="4820"/>
      </w:tblGrid>
      <w:tr w:rsidR="00F64CD9" w14:paraId="01A3508F" w14:textId="77777777" w:rsidTr="00F64CD9">
        <w:tc>
          <w:tcPr>
            <w:tcW w:w="2835" w:type="dxa"/>
          </w:tcPr>
          <w:p w14:paraId="62B0DBA6" w14:textId="36363863" w:rsidR="00F64CD9" w:rsidRPr="00F64CD9" w:rsidRDefault="00F64CD9">
            <w:pPr>
              <w:rPr>
                <w:b/>
                <w:bCs/>
              </w:rPr>
            </w:pPr>
            <w:r w:rsidRPr="00F64CD9">
              <w:rPr>
                <w:b/>
                <w:bCs/>
              </w:rPr>
              <w:t>Tiltak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5E750F0" w14:textId="22BD4F16" w:rsidR="00F64CD9" w:rsidRPr="00F64CD9" w:rsidRDefault="00F64CD9">
            <w:pPr>
              <w:rPr>
                <w:b/>
                <w:bCs/>
              </w:rPr>
            </w:pPr>
            <w:r w:rsidRPr="00F64CD9">
              <w:rPr>
                <w:b/>
                <w:bCs/>
              </w:rPr>
              <w:t>Samlet tildeling for tiltaket</w:t>
            </w:r>
          </w:p>
        </w:tc>
        <w:tc>
          <w:tcPr>
            <w:tcW w:w="4820" w:type="dxa"/>
          </w:tcPr>
          <w:p w14:paraId="0618D4AB" w14:textId="01D00520" w:rsidR="00F64CD9" w:rsidRPr="00F64CD9" w:rsidRDefault="00F64CD9">
            <w:pPr>
              <w:rPr>
                <w:b/>
                <w:bCs/>
              </w:rPr>
            </w:pPr>
            <w:r w:rsidRPr="00F64CD9">
              <w:rPr>
                <w:b/>
                <w:bCs/>
              </w:rPr>
              <w:t>Tilskuddsmottaker</w:t>
            </w:r>
          </w:p>
        </w:tc>
      </w:tr>
      <w:tr w:rsidR="00F64CD9" w14:paraId="593BD8E0" w14:textId="77777777" w:rsidTr="00F64CD9">
        <w:tc>
          <w:tcPr>
            <w:tcW w:w="2835" w:type="dxa"/>
          </w:tcPr>
          <w:p w14:paraId="71562668" w14:textId="77777777" w:rsidR="00F64CD9" w:rsidRDefault="00F64CD9"/>
        </w:tc>
        <w:tc>
          <w:tcPr>
            <w:tcW w:w="2410" w:type="dxa"/>
            <w:shd w:val="clear" w:color="auto" w:fill="FFF2CC" w:themeFill="accent4" w:themeFillTint="33"/>
          </w:tcPr>
          <w:p w14:paraId="110C6749" w14:textId="77777777" w:rsidR="00F64CD9" w:rsidRDefault="00F64CD9"/>
        </w:tc>
        <w:tc>
          <w:tcPr>
            <w:tcW w:w="4820" w:type="dxa"/>
          </w:tcPr>
          <w:p w14:paraId="23E31225" w14:textId="77777777" w:rsidR="00F64CD9" w:rsidRDefault="00F64CD9"/>
        </w:tc>
      </w:tr>
      <w:tr w:rsidR="00F64CD9" w14:paraId="26AD1527" w14:textId="77777777" w:rsidTr="00F64CD9">
        <w:tc>
          <w:tcPr>
            <w:tcW w:w="2835" w:type="dxa"/>
          </w:tcPr>
          <w:p w14:paraId="67FBF57F" w14:textId="443D6A0B" w:rsidR="00F64CD9" w:rsidRDefault="00F64CD9">
            <w:r>
              <w:t>Prosjekt kompetansenettverk</w:t>
            </w:r>
            <w:r w:rsidR="00570131">
              <w:t xml:space="preserve"> 2020 - 2022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805E719" w14:textId="48039109" w:rsidR="00F64CD9" w:rsidRDefault="00F64CD9">
            <w:r>
              <w:t>2 700 000</w:t>
            </w:r>
          </w:p>
        </w:tc>
        <w:tc>
          <w:tcPr>
            <w:tcW w:w="4820" w:type="dxa"/>
          </w:tcPr>
          <w:p w14:paraId="29A3DC35" w14:textId="77777777" w:rsidR="00F64CD9" w:rsidRDefault="00F64CD9">
            <w:r>
              <w:t>Indre Namdal kompetansenettverk 100 000 kr</w:t>
            </w:r>
          </w:p>
          <w:p w14:paraId="0C96C127" w14:textId="77777777" w:rsidR="00F64CD9" w:rsidRDefault="00F64CD9">
            <w:r>
              <w:t>Ytre Namdal kompetansenettverk 100 000 kr</w:t>
            </w:r>
          </w:p>
          <w:p w14:paraId="56F0FA70" w14:textId="77777777" w:rsidR="00F64CD9" w:rsidRDefault="00F64CD9">
            <w:r>
              <w:t>Midtre Namdal kompetansenettverk 100 000 kr</w:t>
            </w:r>
          </w:p>
          <w:p w14:paraId="4838D52C" w14:textId="77777777" w:rsidR="00F64CD9" w:rsidRDefault="00F64CD9">
            <w:r>
              <w:t>Innherred kompetansenettverk 100 000 kr</w:t>
            </w:r>
          </w:p>
          <w:p w14:paraId="360A8E13" w14:textId="77777777" w:rsidR="00F64CD9" w:rsidRDefault="00F64CD9">
            <w:r>
              <w:t>LevangerVerdal kompetansenettverk 100 000 kr</w:t>
            </w:r>
          </w:p>
          <w:p w14:paraId="587CD946" w14:textId="77777777" w:rsidR="00F64CD9" w:rsidRDefault="00F64CD9">
            <w:r w:rsidRPr="00F64CD9">
              <w:t>Værnes kompetansenettverk 100 000 kr</w:t>
            </w:r>
          </w:p>
          <w:p w14:paraId="4EBCDE2A" w14:textId="77777777" w:rsidR="00F64CD9" w:rsidRDefault="00F64CD9">
            <w:r>
              <w:t>TrondheimMalvik kompetansenettverk 400 000 kr</w:t>
            </w:r>
          </w:p>
          <w:p w14:paraId="276F9C84" w14:textId="77777777" w:rsidR="00F64CD9" w:rsidRDefault="00F64CD9">
            <w:r>
              <w:t>Gauldal kompetansenettverk 100 000 kr</w:t>
            </w:r>
          </w:p>
          <w:p w14:paraId="7FE7618D" w14:textId="77777777" w:rsidR="00F64CD9" w:rsidRDefault="00F64CD9">
            <w:r>
              <w:t>Trøndelag sørvest kompetansenettverk 100 000 kr</w:t>
            </w:r>
          </w:p>
          <w:p w14:paraId="49436823" w14:textId="77777777" w:rsidR="004A2B4E" w:rsidRDefault="00F64CD9" w:rsidP="004A2B4E">
            <w:r>
              <w:t>Fosen kompetansenettverk 100 000 kr</w:t>
            </w:r>
            <w:r w:rsidR="004A2B4E">
              <w:t xml:space="preserve"> </w:t>
            </w:r>
          </w:p>
          <w:p w14:paraId="588120E2" w14:textId="6AA65810" w:rsidR="004A2B4E" w:rsidRDefault="004A2B4E" w:rsidP="004A2B4E">
            <w:r>
              <w:t>Nord Universitet</w:t>
            </w:r>
            <w:r w:rsidR="00647EF6">
              <w:t xml:space="preserve"> 300 000 kr</w:t>
            </w:r>
          </w:p>
          <w:p w14:paraId="257F7B62" w14:textId="4FD85267" w:rsidR="004A2B4E" w:rsidRDefault="004A2B4E">
            <w:r>
              <w:t>DMMH</w:t>
            </w:r>
            <w:r w:rsidR="00647EF6">
              <w:t xml:space="preserve"> 1</w:t>
            </w:r>
            <w:r w:rsidR="00400364">
              <w:t> 100 000 kr</w:t>
            </w:r>
          </w:p>
        </w:tc>
      </w:tr>
      <w:tr w:rsidR="00F64CD9" w14:paraId="63F8D0B6" w14:textId="77777777" w:rsidTr="00F64CD9">
        <w:tc>
          <w:tcPr>
            <w:tcW w:w="2835" w:type="dxa"/>
          </w:tcPr>
          <w:p w14:paraId="3AD518AF" w14:textId="375279D8" w:rsidR="00F64CD9" w:rsidRDefault="00570131">
            <w:r>
              <w:t>Frikjøp eiere jf langsiktig plan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C20D289" w14:textId="2659A70F" w:rsidR="00F64CD9" w:rsidRDefault="00570131">
            <w:r>
              <w:t>500 00</w:t>
            </w:r>
          </w:p>
        </w:tc>
        <w:tc>
          <w:tcPr>
            <w:tcW w:w="4820" w:type="dxa"/>
          </w:tcPr>
          <w:p w14:paraId="6835F154" w14:textId="32AEF0AD" w:rsidR="00570131" w:rsidRDefault="00570131" w:rsidP="00570131">
            <w:r>
              <w:t xml:space="preserve">Indre Namdal kompetansenettverk </w:t>
            </w:r>
          </w:p>
          <w:p w14:paraId="78781BC6" w14:textId="3D2F8A55" w:rsidR="00570131" w:rsidRDefault="00570131" w:rsidP="00570131">
            <w:r>
              <w:t xml:space="preserve">Ytre Namdal kompetansenettverk </w:t>
            </w:r>
          </w:p>
          <w:p w14:paraId="32CE693A" w14:textId="63DAB472" w:rsidR="00570131" w:rsidRDefault="00570131" w:rsidP="00570131">
            <w:r>
              <w:t xml:space="preserve">Midtre Namdal kompetansenettverk </w:t>
            </w:r>
          </w:p>
          <w:p w14:paraId="33A797EF" w14:textId="584963E3" w:rsidR="00570131" w:rsidRDefault="00570131" w:rsidP="00570131">
            <w:r>
              <w:t xml:space="preserve">Innherred kompetansenettverk </w:t>
            </w:r>
          </w:p>
          <w:p w14:paraId="3F7C78B3" w14:textId="1289D994" w:rsidR="00570131" w:rsidRDefault="00570131" w:rsidP="00570131">
            <w:r>
              <w:t xml:space="preserve">LevangerVerdal kompetansenettverk </w:t>
            </w:r>
          </w:p>
          <w:p w14:paraId="252F52CE" w14:textId="4D6CBBA3" w:rsidR="00570131" w:rsidRDefault="00570131" w:rsidP="00570131">
            <w:r>
              <w:t xml:space="preserve">Værnes kompetansenettverk </w:t>
            </w:r>
          </w:p>
          <w:p w14:paraId="23887245" w14:textId="5F6730E2" w:rsidR="00570131" w:rsidRDefault="00570131" w:rsidP="00570131">
            <w:r>
              <w:t xml:space="preserve">TrondheimMalvik kompetansenettverk </w:t>
            </w:r>
          </w:p>
          <w:p w14:paraId="449474D8" w14:textId="14CB31AF" w:rsidR="00570131" w:rsidRDefault="00570131" w:rsidP="00570131">
            <w:r>
              <w:t xml:space="preserve">Gauldal kompetansenettverk </w:t>
            </w:r>
          </w:p>
          <w:p w14:paraId="0E5349A7" w14:textId="523DC969" w:rsidR="00570131" w:rsidRDefault="00570131" w:rsidP="00570131">
            <w:r>
              <w:t xml:space="preserve">Trøndelag sørvest kompetansenettverk </w:t>
            </w:r>
          </w:p>
          <w:p w14:paraId="309EFE37" w14:textId="77777777" w:rsidR="00F64CD9" w:rsidRDefault="00570131" w:rsidP="00570131">
            <w:r>
              <w:t xml:space="preserve">Fosen kompetansenettverk </w:t>
            </w:r>
          </w:p>
          <w:p w14:paraId="323986E5" w14:textId="1A04F4D3" w:rsidR="002E6A4C" w:rsidRDefault="00F37582" w:rsidP="00F37582">
            <w:pPr>
              <w:pStyle w:val="Listeavsnitt"/>
              <w:numPr>
                <w:ilvl w:val="0"/>
                <w:numId w:val="4"/>
              </w:numPr>
            </w:pPr>
            <w:r>
              <w:t>Nedsatt arbeidsgruppe</w:t>
            </w:r>
          </w:p>
        </w:tc>
      </w:tr>
      <w:tr w:rsidR="00F64CD9" w14:paraId="63125445" w14:textId="77777777" w:rsidTr="00F64CD9">
        <w:tc>
          <w:tcPr>
            <w:tcW w:w="2835" w:type="dxa"/>
          </w:tcPr>
          <w:p w14:paraId="5B6BC7EF" w14:textId="5CD954E9" w:rsidR="00F64CD9" w:rsidRDefault="00570131">
            <w:r>
              <w:t>Møter i samarbeidsforum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0E1F24A" w14:textId="0C887AF9" w:rsidR="00F64CD9" w:rsidRDefault="00570131">
            <w:r>
              <w:t>200 000</w:t>
            </w:r>
          </w:p>
        </w:tc>
        <w:tc>
          <w:tcPr>
            <w:tcW w:w="4820" w:type="dxa"/>
          </w:tcPr>
          <w:p w14:paraId="0718F241" w14:textId="77777777" w:rsidR="00F64CD9" w:rsidRDefault="00F64CD9"/>
        </w:tc>
      </w:tr>
      <w:tr w:rsidR="00F64CD9" w14:paraId="202A5EE6" w14:textId="77777777" w:rsidTr="00F64CD9">
        <w:tc>
          <w:tcPr>
            <w:tcW w:w="2835" w:type="dxa"/>
          </w:tcPr>
          <w:p w14:paraId="5137BECC" w14:textId="4BA7F357" w:rsidR="00F64CD9" w:rsidRDefault="00570131">
            <w:r>
              <w:t>«Menn i barnehagen»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29F68E1" w14:textId="24DA3CCD" w:rsidR="00F64CD9" w:rsidRDefault="00570131">
            <w:r>
              <w:t>150 000</w:t>
            </w:r>
          </w:p>
        </w:tc>
        <w:tc>
          <w:tcPr>
            <w:tcW w:w="4820" w:type="dxa"/>
          </w:tcPr>
          <w:p w14:paraId="464394E1" w14:textId="77777777" w:rsidR="00F64CD9" w:rsidRDefault="00570131">
            <w:r>
              <w:t>Nord U</w:t>
            </w:r>
          </w:p>
          <w:p w14:paraId="1887789A" w14:textId="2DF47E97" w:rsidR="00570131" w:rsidRDefault="00570131">
            <w:r>
              <w:t>DMMH</w:t>
            </w:r>
          </w:p>
        </w:tc>
      </w:tr>
      <w:tr w:rsidR="00F64CD9" w14:paraId="046AC64A" w14:textId="77777777" w:rsidTr="00F64CD9">
        <w:tc>
          <w:tcPr>
            <w:tcW w:w="2835" w:type="dxa"/>
          </w:tcPr>
          <w:p w14:paraId="148764D1" w14:textId="77777777" w:rsidR="00F64CD9" w:rsidRDefault="00F64CD9"/>
        </w:tc>
        <w:tc>
          <w:tcPr>
            <w:tcW w:w="2410" w:type="dxa"/>
            <w:shd w:val="clear" w:color="auto" w:fill="FFF2CC" w:themeFill="accent4" w:themeFillTint="33"/>
          </w:tcPr>
          <w:p w14:paraId="29334F70" w14:textId="6D365E63" w:rsidR="00F64CD9" w:rsidRDefault="00570131">
            <w:r>
              <w:t>3 550 000</w:t>
            </w:r>
          </w:p>
        </w:tc>
        <w:tc>
          <w:tcPr>
            <w:tcW w:w="4820" w:type="dxa"/>
          </w:tcPr>
          <w:p w14:paraId="307B474B" w14:textId="77777777" w:rsidR="00F64CD9" w:rsidRDefault="00F64CD9"/>
        </w:tc>
      </w:tr>
    </w:tbl>
    <w:p w14:paraId="526E001A" w14:textId="635B38D9" w:rsidR="00775992" w:rsidRDefault="00775992"/>
    <w:tbl>
      <w:tblPr>
        <w:tblStyle w:val="Tabellrutenett"/>
        <w:tblW w:w="0" w:type="auto"/>
        <w:tblInd w:w="-572" w:type="dxa"/>
        <w:tblLook w:val="04A0" w:firstRow="1" w:lastRow="0" w:firstColumn="1" w:lastColumn="0" w:noHBand="0" w:noVBand="1"/>
      </w:tblPr>
      <w:tblGrid>
        <w:gridCol w:w="4664"/>
        <w:gridCol w:w="1303"/>
        <w:gridCol w:w="1562"/>
        <w:gridCol w:w="2105"/>
      </w:tblGrid>
      <w:tr w:rsidR="005C518A" w14:paraId="0AB1189F" w14:textId="77777777" w:rsidTr="005C518A">
        <w:tc>
          <w:tcPr>
            <w:tcW w:w="4664" w:type="dxa"/>
            <w:shd w:val="clear" w:color="auto" w:fill="C5E0B3" w:themeFill="accent6" w:themeFillTint="66"/>
          </w:tcPr>
          <w:p w14:paraId="6DC8A367" w14:textId="18437493" w:rsidR="005C518A" w:rsidRDefault="005C518A">
            <w:pPr>
              <w:rPr>
                <w:b/>
                <w:bCs/>
              </w:rPr>
            </w:pPr>
            <w:r w:rsidRPr="00085A43">
              <w:rPr>
                <w:b/>
                <w:bCs/>
              </w:rPr>
              <w:t>Barnehagebasert kompetanseutviklingstiltak</w:t>
            </w:r>
          </w:p>
        </w:tc>
        <w:tc>
          <w:tcPr>
            <w:tcW w:w="1303" w:type="dxa"/>
            <w:shd w:val="clear" w:color="auto" w:fill="C5E0B3" w:themeFill="accent6" w:themeFillTint="66"/>
          </w:tcPr>
          <w:p w14:paraId="136CC766" w14:textId="77777777" w:rsidR="005C518A" w:rsidRDefault="005C518A">
            <w:pPr>
              <w:rPr>
                <w:b/>
                <w:bCs/>
              </w:rPr>
            </w:pPr>
          </w:p>
        </w:tc>
        <w:tc>
          <w:tcPr>
            <w:tcW w:w="1562" w:type="dxa"/>
            <w:shd w:val="clear" w:color="auto" w:fill="C5E0B3" w:themeFill="accent6" w:themeFillTint="66"/>
          </w:tcPr>
          <w:p w14:paraId="45319610" w14:textId="66DEFBBF" w:rsidR="005C518A" w:rsidRDefault="005C518A">
            <w:pPr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C5E0B3" w:themeFill="accent6" w:themeFillTint="66"/>
          </w:tcPr>
          <w:p w14:paraId="1A56B02B" w14:textId="77777777" w:rsidR="005C518A" w:rsidRDefault="005C518A">
            <w:pPr>
              <w:rPr>
                <w:b/>
                <w:bCs/>
              </w:rPr>
            </w:pPr>
          </w:p>
        </w:tc>
      </w:tr>
      <w:tr w:rsidR="005C518A" w14:paraId="07952874" w14:textId="77777777" w:rsidTr="005C518A">
        <w:tc>
          <w:tcPr>
            <w:tcW w:w="4664" w:type="dxa"/>
            <w:shd w:val="clear" w:color="auto" w:fill="C5E0B3" w:themeFill="accent6" w:themeFillTint="66"/>
          </w:tcPr>
          <w:p w14:paraId="20F3A8B3" w14:textId="7106035C" w:rsidR="005C518A" w:rsidRDefault="005C518A">
            <w:pPr>
              <w:rPr>
                <w:b/>
                <w:bCs/>
              </w:rPr>
            </w:pPr>
          </w:p>
        </w:tc>
        <w:tc>
          <w:tcPr>
            <w:tcW w:w="1303" w:type="dxa"/>
            <w:shd w:val="clear" w:color="auto" w:fill="C5E0B3" w:themeFill="accent6" w:themeFillTint="66"/>
          </w:tcPr>
          <w:p w14:paraId="0D56F58E" w14:textId="0DFF6085" w:rsidR="005C518A" w:rsidRDefault="007461DD">
            <w:pPr>
              <w:rPr>
                <w:b/>
                <w:bCs/>
              </w:rPr>
            </w:pPr>
            <w:r>
              <w:rPr>
                <w:b/>
                <w:bCs/>
              </w:rPr>
              <w:t>Pro rata</w:t>
            </w:r>
          </w:p>
        </w:tc>
        <w:tc>
          <w:tcPr>
            <w:tcW w:w="1562" w:type="dxa"/>
            <w:shd w:val="clear" w:color="auto" w:fill="C5E0B3" w:themeFill="accent6" w:themeFillTint="66"/>
          </w:tcPr>
          <w:p w14:paraId="3E9B9F70" w14:textId="568A2915" w:rsidR="005C518A" w:rsidRDefault="005C518A">
            <w:pPr>
              <w:rPr>
                <w:b/>
                <w:bCs/>
              </w:rPr>
            </w:pPr>
            <w:r>
              <w:rPr>
                <w:b/>
                <w:bCs/>
              </w:rPr>
              <w:t>Midler til nettverket</w:t>
            </w:r>
          </w:p>
        </w:tc>
        <w:tc>
          <w:tcPr>
            <w:tcW w:w="2105" w:type="dxa"/>
            <w:shd w:val="clear" w:color="auto" w:fill="C5E0B3" w:themeFill="accent6" w:themeFillTint="66"/>
          </w:tcPr>
          <w:p w14:paraId="73405F4E" w14:textId="637F6CC0" w:rsidR="005C518A" w:rsidRDefault="005C518A">
            <w:pPr>
              <w:rPr>
                <w:b/>
                <w:bCs/>
              </w:rPr>
            </w:pPr>
            <w:r>
              <w:rPr>
                <w:b/>
                <w:bCs/>
              </w:rPr>
              <w:t>Midler til UH som partner</w:t>
            </w:r>
          </w:p>
        </w:tc>
      </w:tr>
      <w:tr w:rsidR="005C518A" w14:paraId="2D6FC457" w14:textId="77777777" w:rsidTr="003B2820">
        <w:tc>
          <w:tcPr>
            <w:tcW w:w="4664" w:type="dxa"/>
          </w:tcPr>
          <w:p w14:paraId="003D9A06" w14:textId="0C4106B8" w:rsidR="005C518A" w:rsidRPr="00085A43" w:rsidRDefault="005C518A">
            <w:r>
              <w:t xml:space="preserve"> Indre Namdal kompetansenettverk</w:t>
            </w:r>
          </w:p>
        </w:tc>
        <w:tc>
          <w:tcPr>
            <w:tcW w:w="1303" w:type="dxa"/>
          </w:tcPr>
          <w:p w14:paraId="6C70ECCC" w14:textId="7F7640BC" w:rsidR="005C518A" w:rsidRPr="000D682E" w:rsidRDefault="00EE7F55">
            <w:r w:rsidRPr="000D682E">
              <w:t>287 082</w:t>
            </w:r>
          </w:p>
        </w:tc>
        <w:tc>
          <w:tcPr>
            <w:tcW w:w="1562" w:type="dxa"/>
            <w:shd w:val="clear" w:color="auto" w:fill="BDD6EE" w:themeFill="accent5" w:themeFillTint="66"/>
          </w:tcPr>
          <w:p w14:paraId="564A8E47" w14:textId="5A3CE02C" w:rsidR="005C518A" w:rsidRDefault="005C518A">
            <w:pPr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BDD6EE" w:themeFill="accent5" w:themeFillTint="66"/>
          </w:tcPr>
          <w:p w14:paraId="0541192F" w14:textId="5482DBCE" w:rsidR="005C518A" w:rsidRPr="00621A4B" w:rsidRDefault="00621A4B">
            <w:r>
              <w:rPr>
                <w:b/>
                <w:bCs/>
              </w:rPr>
              <w:t xml:space="preserve">              </w:t>
            </w:r>
            <w:r w:rsidRPr="00621A4B">
              <w:t>Nord U</w:t>
            </w:r>
          </w:p>
        </w:tc>
      </w:tr>
      <w:tr w:rsidR="005C518A" w14:paraId="6552F7E7" w14:textId="77777777" w:rsidTr="003B2820">
        <w:tc>
          <w:tcPr>
            <w:tcW w:w="4664" w:type="dxa"/>
          </w:tcPr>
          <w:p w14:paraId="33CC1426" w14:textId="4D30554F" w:rsidR="005C518A" w:rsidRPr="00E2398D" w:rsidRDefault="00E2398D">
            <w:r>
              <w:t>Midtre Namdal kompetansenettverk</w:t>
            </w:r>
          </w:p>
        </w:tc>
        <w:tc>
          <w:tcPr>
            <w:tcW w:w="1303" w:type="dxa"/>
          </w:tcPr>
          <w:p w14:paraId="27773195" w14:textId="64B4FA51" w:rsidR="005C518A" w:rsidRPr="000D682E" w:rsidRDefault="00111338">
            <w:r w:rsidRPr="000D682E">
              <w:t>483 118</w:t>
            </w:r>
          </w:p>
        </w:tc>
        <w:tc>
          <w:tcPr>
            <w:tcW w:w="1562" w:type="dxa"/>
            <w:shd w:val="clear" w:color="auto" w:fill="BDD6EE" w:themeFill="accent5" w:themeFillTint="66"/>
          </w:tcPr>
          <w:p w14:paraId="372DC7C7" w14:textId="108DB576" w:rsidR="005C518A" w:rsidRDefault="005C518A">
            <w:pPr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BDD6EE" w:themeFill="accent5" w:themeFillTint="66"/>
          </w:tcPr>
          <w:p w14:paraId="7255EC31" w14:textId="4D265691" w:rsidR="005C518A" w:rsidRPr="00686790" w:rsidRDefault="00686790">
            <w:r>
              <w:rPr>
                <w:b/>
                <w:bCs/>
              </w:rPr>
              <w:t xml:space="preserve">               </w:t>
            </w:r>
            <w:r w:rsidRPr="00686790">
              <w:t>DMMH</w:t>
            </w:r>
          </w:p>
        </w:tc>
      </w:tr>
      <w:tr w:rsidR="005C518A" w14:paraId="29388F24" w14:textId="77777777" w:rsidTr="003B2820">
        <w:tc>
          <w:tcPr>
            <w:tcW w:w="4664" w:type="dxa"/>
          </w:tcPr>
          <w:p w14:paraId="3AFD4C88" w14:textId="6E089982" w:rsidR="005C518A" w:rsidRPr="00686790" w:rsidRDefault="00686790">
            <w:r w:rsidRPr="00686790">
              <w:t>Ytre Namdalkompetansenettverk</w:t>
            </w:r>
          </w:p>
        </w:tc>
        <w:tc>
          <w:tcPr>
            <w:tcW w:w="1303" w:type="dxa"/>
          </w:tcPr>
          <w:p w14:paraId="0A3069A8" w14:textId="704289E8" w:rsidR="005C518A" w:rsidRPr="000D682E" w:rsidRDefault="00111338">
            <w:r w:rsidRPr="000D682E">
              <w:t>310</w:t>
            </w:r>
            <w:r w:rsidR="00726C26" w:rsidRPr="000D682E">
              <w:t xml:space="preserve"> 976</w:t>
            </w:r>
          </w:p>
        </w:tc>
        <w:tc>
          <w:tcPr>
            <w:tcW w:w="1562" w:type="dxa"/>
            <w:shd w:val="clear" w:color="auto" w:fill="BDD6EE" w:themeFill="accent5" w:themeFillTint="66"/>
          </w:tcPr>
          <w:p w14:paraId="226DE1AA" w14:textId="634932D8" w:rsidR="005C518A" w:rsidRDefault="005C518A">
            <w:pPr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BDD6EE" w:themeFill="accent5" w:themeFillTint="66"/>
          </w:tcPr>
          <w:p w14:paraId="6C76EB94" w14:textId="594F4426" w:rsidR="005C518A" w:rsidRPr="002F263A" w:rsidRDefault="000B6C84">
            <w:r w:rsidRPr="002F263A">
              <w:t xml:space="preserve">               DMMH</w:t>
            </w:r>
          </w:p>
        </w:tc>
      </w:tr>
      <w:tr w:rsidR="005C518A" w14:paraId="237552B0" w14:textId="77777777" w:rsidTr="003B2820">
        <w:tc>
          <w:tcPr>
            <w:tcW w:w="4664" w:type="dxa"/>
          </w:tcPr>
          <w:p w14:paraId="79D83403" w14:textId="3121ABE2" w:rsidR="005C518A" w:rsidRPr="000B6C84" w:rsidRDefault="00615B58">
            <w:r w:rsidRPr="000B6C84">
              <w:t>Innherred kompetansenettverk</w:t>
            </w:r>
          </w:p>
        </w:tc>
        <w:tc>
          <w:tcPr>
            <w:tcW w:w="1303" w:type="dxa"/>
          </w:tcPr>
          <w:p w14:paraId="4C57AC3A" w14:textId="4763E49E" w:rsidR="005C518A" w:rsidRPr="000D682E" w:rsidRDefault="007F42B3">
            <w:r w:rsidRPr="000D682E">
              <w:t>788 218</w:t>
            </w:r>
          </w:p>
        </w:tc>
        <w:tc>
          <w:tcPr>
            <w:tcW w:w="1562" w:type="dxa"/>
            <w:shd w:val="clear" w:color="auto" w:fill="BDD6EE" w:themeFill="accent5" w:themeFillTint="66"/>
          </w:tcPr>
          <w:p w14:paraId="7650526B" w14:textId="54409317" w:rsidR="005C518A" w:rsidRDefault="005C518A">
            <w:pPr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BDD6EE" w:themeFill="accent5" w:themeFillTint="66"/>
          </w:tcPr>
          <w:p w14:paraId="0276D27A" w14:textId="3E763E7B" w:rsidR="005C518A" w:rsidRPr="002F263A" w:rsidRDefault="000B6C84">
            <w:r w:rsidRPr="002F263A">
              <w:t xml:space="preserve">               DMMH</w:t>
            </w:r>
          </w:p>
        </w:tc>
      </w:tr>
      <w:tr w:rsidR="005C518A" w14:paraId="34290E26" w14:textId="77777777" w:rsidTr="003B2820">
        <w:tc>
          <w:tcPr>
            <w:tcW w:w="4664" w:type="dxa"/>
          </w:tcPr>
          <w:p w14:paraId="66F1DE8A" w14:textId="4D33743B" w:rsidR="005C518A" w:rsidRPr="000B6C84" w:rsidRDefault="00615B58">
            <w:r w:rsidRPr="000B6C84">
              <w:t>LevangerVerdal kompetansenettverk</w:t>
            </w:r>
          </w:p>
        </w:tc>
        <w:tc>
          <w:tcPr>
            <w:tcW w:w="1303" w:type="dxa"/>
          </w:tcPr>
          <w:p w14:paraId="03D87B35" w14:textId="51CC3165" w:rsidR="005C518A" w:rsidRPr="000D682E" w:rsidRDefault="007F42B3">
            <w:r w:rsidRPr="000D682E">
              <w:t>852 155</w:t>
            </w:r>
          </w:p>
        </w:tc>
        <w:tc>
          <w:tcPr>
            <w:tcW w:w="1562" w:type="dxa"/>
            <w:shd w:val="clear" w:color="auto" w:fill="BDD6EE" w:themeFill="accent5" w:themeFillTint="66"/>
          </w:tcPr>
          <w:p w14:paraId="67F3323E" w14:textId="2F5FA8B9" w:rsidR="005C518A" w:rsidRDefault="005C518A">
            <w:pPr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BDD6EE" w:themeFill="accent5" w:themeFillTint="66"/>
          </w:tcPr>
          <w:p w14:paraId="77DB53C1" w14:textId="17F447E6" w:rsidR="005C518A" w:rsidRPr="002F263A" w:rsidRDefault="00CB64BA">
            <w:r w:rsidRPr="002F263A">
              <w:t xml:space="preserve">               DMMH</w:t>
            </w:r>
          </w:p>
        </w:tc>
      </w:tr>
      <w:tr w:rsidR="005C518A" w14:paraId="24813EC6" w14:textId="77777777" w:rsidTr="003B2820">
        <w:tc>
          <w:tcPr>
            <w:tcW w:w="4664" w:type="dxa"/>
          </w:tcPr>
          <w:p w14:paraId="2610852C" w14:textId="0D6A790E" w:rsidR="005C518A" w:rsidRPr="000B6C84" w:rsidRDefault="008E13FC">
            <w:r w:rsidRPr="000B6C84">
              <w:t>Værnes kompetansenettverk</w:t>
            </w:r>
          </w:p>
        </w:tc>
        <w:tc>
          <w:tcPr>
            <w:tcW w:w="1303" w:type="dxa"/>
          </w:tcPr>
          <w:p w14:paraId="71072BAB" w14:textId="1AB97D98" w:rsidR="005C518A" w:rsidRPr="000D682E" w:rsidRDefault="00310460">
            <w:r w:rsidRPr="000D682E">
              <w:t>886 637</w:t>
            </w:r>
          </w:p>
        </w:tc>
        <w:tc>
          <w:tcPr>
            <w:tcW w:w="1562" w:type="dxa"/>
            <w:shd w:val="clear" w:color="auto" w:fill="BDD6EE" w:themeFill="accent5" w:themeFillTint="66"/>
          </w:tcPr>
          <w:p w14:paraId="62D1B9C1" w14:textId="03BC7CAA" w:rsidR="005C518A" w:rsidRDefault="005C518A">
            <w:pPr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BDD6EE" w:themeFill="accent5" w:themeFillTint="66"/>
          </w:tcPr>
          <w:p w14:paraId="22D019FA" w14:textId="7A2E741C" w:rsidR="005C518A" w:rsidRPr="002F263A" w:rsidRDefault="00CB64BA">
            <w:r w:rsidRPr="002F263A">
              <w:t xml:space="preserve">               DMMH</w:t>
            </w:r>
          </w:p>
        </w:tc>
      </w:tr>
      <w:tr w:rsidR="005C518A" w14:paraId="6F6AAC29" w14:textId="77777777" w:rsidTr="003B2820">
        <w:tc>
          <w:tcPr>
            <w:tcW w:w="4664" w:type="dxa"/>
          </w:tcPr>
          <w:p w14:paraId="0D51F931" w14:textId="7034D37A" w:rsidR="005C518A" w:rsidRPr="000B6C84" w:rsidRDefault="008E13FC">
            <w:r w:rsidRPr="000B6C84">
              <w:t xml:space="preserve">TrondheimMalvik </w:t>
            </w:r>
            <w:r w:rsidR="009D372A" w:rsidRPr="000B6C84">
              <w:t>kompetansenettverk</w:t>
            </w:r>
          </w:p>
        </w:tc>
        <w:tc>
          <w:tcPr>
            <w:tcW w:w="1303" w:type="dxa"/>
          </w:tcPr>
          <w:p w14:paraId="734F50C8" w14:textId="3A6F640D" w:rsidR="005C518A" w:rsidRPr="000D682E" w:rsidRDefault="0032477C">
            <w:r w:rsidRPr="000D682E">
              <w:t>5 046 121</w:t>
            </w:r>
          </w:p>
        </w:tc>
        <w:tc>
          <w:tcPr>
            <w:tcW w:w="1562" w:type="dxa"/>
            <w:shd w:val="clear" w:color="auto" w:fill="BDD6EE" w:themeFill="accent5" w:themeFillTint="66"/>
          </w:tcPr>
          <w:p w14:paraId="1CD17650" w14:textId="578A64F1" w:rsidR="005C518A" w:rsidRDefault="005C518A">
            <w:pPr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BDD6EE" w:themeFill="accent5" w:themeFillTint="66"/>
          </w:tcPr>
          <w:p w14:paraId="63F5E95F" w14:textId="14B610DF" w:rsidR="007C128E" w:rsidRPr="002F263A" w:rsidRDefault="007C128E">
            <w:r w:rsidRPr="002F263A">
              <w:t xml:space="preserve">               DMMH</w:t>
            </w:r>
          </w:p>
          <w:p w14:paraId="2AB4A6AB" w14:textId="63E112B7" w:rsidR="007C128E" w:rsidRPr="002F263A" w:rsidRDefault="007C128E">
            <w:r w:rsidRPr="002F263A">
              <w:t xml:space="preserve">               Nord U</w:t>
            </w:r>
          </w:p>
        </w:tc>
      </w:tr>
      <w:tr w:rsidR="009D372A" w14:paraId="5F0A1ED1" w14:textId="77777777" w:rsidTr="003B2820">
        <w:tc>
          <w:tcPr>
            <w:tcW w:w="4664" w:type="dxa"/>
          </w:tcPr>
          <w:p w14:paraId="3AFA6376" w14:textId="0BF17577" w:rsidR="009D372A" w:rsidRPr="000B6C84" w:rsidRDefault="00ED399E">
            <w:r w:rsidRPr="000B6C84">
              <w:t>Gauldal kompetansenettervk</w:t>
            </w:r>
          </w:p>
        </w:tc>
        <w:tc>
          <w:tcPr>
            <w:tcW w:w="1303" w:type="dxa"/>
          </w:tcPr>
          <w:p w14:paraId="32C666D5" w14:textId="56664375" w:rsidR="009D372A" w:rsidRPr="000D682E" w:rsidRDefault="0032477C">
            <w:r w:rsidRPr="000D682E">
              <w:t>1 067 707</w:t>
            </w:r>
          </w:p>
        </w:tc>
        <w:tc>
          <w:tcPr>
            <w:tcW w:w="1562" w:type="dxa"/>
            <w:shd w:val="clear" w:color="auto" w:fill="BDD6EE" w:themeFill="accent5" w:themeFillTint="66"/>
          </w:tcPr>
          <w:p w14:paraId="0063BF5E" w14:textId="77777777" w:rsidR="009D372A" w:rsidRDefault="009D372A">
            <w:pPr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BDD6EE" w:themeFill="accent5" w:themeFillTint="66"/>
          </w:tcPr>
          <w:p w14:paraId="0DB11F4A" w14:textId="01A8B63F" w:rsidR="009D372A" w:rsidRPr="002F263A" w:rsidRDefault="00F43324">
            <w:r>
              <w:t xml:space="preserve">                </w:t>
            </w:r>
            <w:r w:rsidR="007C128E" w:rsidRPr="002F263A">
              <w:t>DMMH</w:t>
            </w:r>
          </w:p>
        </w:tc>
      </w:tr>
      <w:tr w:rsidR="009D372A" w14:paraId="39A714EA" w14:textId="77777777" w:rsidTr="003B2820">
        <w:tc>
          <w:tcPr>
            <w:tcW w:w="4664" w:type="dxa"/>
          </w:tcPr>
          <w:p w14:paraId="28D36052" w14:textId="0EDAF3C9" w:rsidR="009D372A" w:rsidRPr="000B6C84" w:rsidRDefault="00ED399E">
            <w:r w:rsidRPr="000B6C84">
              <w:t>Trøndelag sørvest kompetansenettverk</w:t>
            </w:r>
          </w:p>
        </w:tc>
        <w:tc>
          <w:tcPr>
            <w:tcW w:w="1303" w:type="dxa"/>
          </w:tcPr>
          <w:p w14:paraId="5022FD69" w14:textId="34D9CF23" w:rsidR="009D372A" w:rsidRPr="000D682E" w:rsidRDefault="0032477C">
            <w:r w:rsidRPr="000D682E">
              <w:t>1 197 851</w:t>
            </w:r>
          </w:p>
        </w:tc>
        <w:tc>
          <w:tcPr>
            <w:tcW w:w="1562" w:type="dxa"/>
            <w:shd w:val="clear" w:color="auto" w:fill="BDD6EE" w:themeFill="accent5" w:themeFillTint="66"/>
          </w:tcPr>
          <w:p w14:paraId="696073E4" w14:textId="77777777" w:rsidR="009D372A" w:rsidRDefault="009D372A">
            <w:pPr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BDD6EE" w:themeFill="accent5" w:themeFillTint="66"/>
          </w:tcPr>
          <w:p w14:paraId="153542E1" w14:textId="37728345" w:rsidR="009D372A" w:rsidRPr="002F263A" w:rsidRDefault="00F43324">
            <w:r>
              <w:t xml:space="preserve">                </w:t>
            </w:r>
            <w:r w:rsidR="002F263A" w:rsidRPr="002F263A">
              <w:t>DMMH</w:t>
            </w:r>
          </w:p>
          <w:p w14:paraId="344AEE5C" w14:textId="72672870" w:rsidR="002F263A" w:rsidRPr="002F263A" w:rsidRDefault="00F43324">
            <w:r>
              <w:t xml:space="preserve">                </w:t>
            </w:r>
            <w:r w:rsidR="002F263A" w:rsidRPr="002F263A">
              <w:t>Nord U</w:t>
            </w:r>
          </w:p>
        </w:tc>
      </w:tr>
      <w:tr w:rsidR="009D372A" w14:paraId="13B01AFE" w14:textId="77777777" w:rsidTr="003B2820">
        <w:tc>
          <w:tcPr>
            <w:tcW w:w="4664" w:type="dxa"/>
          </w:tcPr>
          <w:p w14:paraId="3C89ABAD" w14:textId="6194C0B7" w:rsidR="009D372A" w:rsidRPr="000B6C84" w:rsidRDefault="00ED399E">
            <w:r w:rsidRPr="000B6C84">
              <w:t>Fosen kompetansenettverk</w:t>
            </w:r>
          </w:p>
        </w:tc>
        <w:tc>
          <w:tcPr>
            <w:tcW w:w="1303" w:type="dxa"/>
          </w:tcPr>
          <w:p w14:paraId="088BF294" w14:textId="21954822" w:rsidR="009D372A" w:rsidRPr="000D682E" w:rsidRDefault="00B60D75" w:rsidP="00B60D75">
            <w:r w:rsidRPr="000D682E">
              <w:t>668</w:t>
            </w:r>
            <w:r w:rsidR="000527A1" w:rsidRPr="000D682E">
              <w:t xml:space="preserve"> 13</w:t>
            </w:r>
            <w:r w:rsidR="00B7062D" w:rsidRPr="000D682E">
              <w:t>7</w:t>
            </w:r>
          </w:p>
        </w:tc>
        <w:tc>
          <w:tcPr>
            <w:tcW w:w="1562" w:type="dxa"/>
            <w:shd w:val="clear" w:color="auto" w:fill="BDD6EE" w:themeFill="accent5" w:themeFillTint="66"/>
          </w:tcPr>
          <w:p w14:paraId="7BE5CC5D" w14:textId="77777777" w:rsidR="009D372A" w:rsidRDefault="009D372A">
            <w:pPr>
              <w:rPr>
                <w:b/>
                <w:bCs/>
              </w:rPr>
            </w:pPr>
          </w:p>
        </w:tc>
        <w:tc>
          <w:tcPr>
            <w:tcW w:w="2105" w:type="dxa"/>
            <w:shd w:val="clear" w:color="auto" w:fill="BDD6EE" w:themeFill="accent5" w:themeFillTint="66"/>
          </w:tcPr>
          <w:p w14:paraId="39DDF942" w14:textId="4435B6F1" w:rsidR="009D372A" w:rsidRPr="000527A1" w:rsidRDefault="000527A1" w:rsidP="000527A1">
            <w:r>
              <w:t xml:space="preserve">                </w:t>
            </w:r>
            <w:r w:rsidRPr="000527A1">
              <w:t>DMMH</w:t>
            </w:r>
          </w:p>
        </w:tc>
      </w:tr>
    </w:tbl>
    <w:p w14:paraId="5A4236C8" w14:textId="6A10926B" w:rsidR="003B2820" w:rsidRPr="00E951BB" w:rsidRDefault="00E815A0" w:rsidP="00E951BB">
      <w:pPr>
        <w:shd w:val="clear" w:color="auto" w:fill="BDD6EE" w:themeFill="accent5" w:themeFillTint="66"/>
        <w:rPr>
          <w:b/>
          <w:bCs/>
        </w:rPr>
      </w:pPr>
      <w:r w:rsidRPr="00E951BB">
        <w:rPr>
          <w:b/>
          <w:bCs/>
        </w:rPr>
        <w:t xml:space="preserve">Statsforvalteren har behov for eksakt </w:t>
      </w:r>
      <w:r w:rsidR="001838B3">
        <w:rPr>
          <w:b/>
          <w:bCs/>
        </w:rPr>
        <w:t>utbetalingsbeløp</w:t>
      </w:r>
      <w:r w:rsidR="0003024A" w:rsidRPr="00E951BB">
        <w:rPr>
          <w:b/>
          <w:bCs/>
        </w:rPr>
        <w:t xml:space="preserve"> til </w:t>
      </w:r>
      <w:r w:rsidR="00E951BB" w:rsidRPr="00E951BB">
        <w:rPr>
          <w:b/>
          <w:bCs/>
        </w:rPr>
        <w:t>tilskuddsmottak</w:t>
      </w:r>
      <w:r w:rsidR="00945051">
        <w:rPr>
          <w:b/>
          <w:bCs/>
        </w:rPr>
        <w:t>er</w:t>
      </w:r>
    </w:p>
    <w:p w14:paraId="033016D5" w14:textId="77777777" w:rsidR="00810285" w:rsidRDefault="00810285">
      <w:pPr>
        <w:rPr>
          <w:b/>
          <w:bCs/>
        </w:rPr>
      </w:pPr>
    </w:p>
    <w:p w14:paraId="3387EDC8" w14:textId="3A4E0A5D" w:rsidR="00570131" w:rsidRPr="00652FE2" w:rsidRDefault="00570131">
      <w:pPr>
        <w:rPr>
          <w:b/>
          <w:bCs/>
        </w:rPr>
      </w:pPr>
      <w:r w:rsidRPr="00652FE2">
        <w:rPr>
          <w:b/>
          <w:bCs/>
        </w:rPr>
        <w:lastRenderedPageBreak/>
        <w:t>Ind</w:t>
      </w:r>
      <w:r w:rsidR="00F45C84">
        <w:rPr>
          <w:b/>
          <w:bCs/>
        </w:rPr>
        <w:t>i</w:t>
      </w:r>
      <w:r w:rsidRPr="00652FE2">
        <w:rPr>
          <w:b/>
          <w:bCs/>
        </w:rPr>
        <w:t>viduelle tiltak</w:t>
      </w:r>
    </w:p>
    <w:tbl>
      <w:tblPr>
        <w:tblStyle w:val="Tabellrutenett"/>
        <w:tblW w:w="0" w:type="auto"/>
        <w:tblInd w:w="-714" w:type="dxa"/>
        <w:tblLook w:val="04A0" w:firstRow="1" w:lastRow="0" w:firstColumn="1" w:lastColumn="0" w:noHBand="0" w:noVBand="1"/>
      </w:tblPr>
      <w:tblGrid>
        <w:gridCol w:w="2977"/>
        <w:gridCol w:w="2410"/>
        <w:gridCol w:w="4389"/>
      </w:tblGrid>
      <w:tr w:rsidR="00570131" w14:paraId="501AC004" w14:textId="77777777" w:rsidTr="00570131">
        <w:tc>
          <w:tcPr>
            <w:tcW w:w="2977" w:type="dxa"/>
          </w:tcPr>
          <w:p w14:paraId="0EC9CD9D" w14:textId="77777777" w:rsidR="00570131" w:rsidRDefault="00570131">
            <w:r>
              <w:t>Tiltak</w:t>
            </w:r>
          </w:p>
          <w:p w14:paraId="4D6A69E1" w14:textId="30F7000D" w:rsidR="00C018AF" w:rsidRDefault="00C018AF"/>
        </w:tc>
        <w:tc>
          <w:tcPr>
            <w:tcW w:w="2410" w:type="dxa"/>
            <w:shd w:val="clear" w:color="auto" w:fill="FFF2CC" w:themeFill="accent4" w:themeFillTint="33"/>
          </w:tcPr>
          <w:p w14:paraId="066CB8AE" w14:textId="6DCF4C75" w:rsidR="00570131" w:rsidRDefault="00570131">
            <w:r>
              <w:t>Samlet tildeling for tiltaket</w:t>
            </w:r>
          </w:p>
        </w:tc>
        <w:tc>
          <w:tcPr>
            <w:tcW w:w="4389" w:type="dxa"/>
          </w:tcPr>
          <w:p w14:paraId="13F599D2" w14:textId="20C07523" w:rsidR="00570131" w:rsidRDefault="00570131">
            <w:r>
              <w:t xml:space="preserve">Tilskuddsmottaker  </w:t>
            </w:r>
          </w:p>
        </w:tc>
      </w:tr>
      <w:tr w:rsidR="00C018AF" w14:paraId="501AB183" w14:textId="77777777" w:rsidTr="001B372A">
        <w:tc>
          <w:tcPr>
            <w:tcW w:w="2977" w:type="dxa"/>
            <w:shd w:val="clear" w:color="auto" w:fill="A8D08D" w:themeFill="accent6" w:themeFillTint="99"/>
          </w:tcPr>
          <w:p w14:paraId="1B30E74D" w14:textId="7E3DB91A" w:rsidR="00C018AF" w:rsidRDefault="001B372A">
            <w:r>
              <w:t>Tilretteleggingsm</w:t>
            </w:r>
            <w:r w:rsidR="00E37AC1">
              <w:t>idler for lokal prioritering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3E2628E6" w14:textId="77777777" w:rsidR="00C018AF" w:rsidRDefault="00C018AF"/>
        </w:tc>
        <w:tc>
          <w:tcPr>
            <w:tcW w:w="4389" w:type="dxa"/>
            <w:shd w:val="clear" w:color="auto" w:fill="A8D08D" w:themeFill="accent6" w:themeFillTint="99"/>
          </w:tcPr>
          <w:p w14:paraId="58FBD4AC" w14:textId="77777777" w:rsidR="00C018AF" w:rsidRDefault="00C018AF"/>
        </w:tc>
      </w:tr>
      <w:tr w:rsidR="00570131" w14:paraId="61F22106" w14:textId="77777777" w:rsidTr="00570131">
        <w:tc>
          <w:tcPr>
            <w:tcW w:w="2977" w:type="dxa"/>
          </w:tcPr>
          <w:p w14:paraId="2D45322B" w14:textId="29BCBEF9" w:rsidR="00570131" w:rsidRDefault="00570131">
            <w:r>
              <w:t>Ablu- samisk profil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2A277DB" w14:textId="2695BACB" w:rsidR="00570131" w:rsidRDefault="00570131">
            <w:r>
              <w:t>1 200 000</w:t>
            </w:r>
          </w:p>
        </w:tc>
        <w:tc>
          <w:tcPr>
            <w:tcW w:w="4389" w:type="dxa"/>
          </w:tcPr>
          <w:p w14:paraId="3DDCFD67" w14:textId="774F75F4" w:rsidR="00570131" w:rsidRDefault="00570131">
            <w:r>
              <w:t>80 000 kr a`15 studenter. 7 kommunale eiere og 8 private eiere</w:t>
            </w:r>
          </w:p>
        </w:tc>
      </w:tr>
      <w:tr w:rsidR="00570131" w14:paraId="2E0665B7" w14:textId="77777777" w:rsidTr="00570131">
        <w:tc>
          <w:tcPr>
            <w:tcW w:w="2977" w:type="dxa"/>
          </w:tcPr>
          <w:p w14:paraId="20E9BD65" w14:textId="6F63A32D" w:rsidR="00570131" w:rsidRDefault="00184ADB">
            <w:r>
              <w:t>Deltid BLU Steinerhøyskole</w:t>
            </w:r>
            <w:r w:rsidR="008010DC">
              <w:t>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21399D8" w14:textId="78504993" w:rsidR="00570131" w:rsidRDefault="00D44389">
            <w:r>
              <w:t xml:space="preserve">   </w:t>
            </w:r>
            <w:r w:rsidR="00E41B99">
              <w:t>2</w:t>
            </w:r>
            <w:r>
              <w:t>6</w:t>
            </w:r>
            <w:r w:rsidR="00E41B99">
              <w:t>0 000</w:t>
            </w:r>
          </w:p>
        </w:tc>
        <w:tc>
          <w:tcPr>
            <w:tcW w:w="4389" w:type="dxa"/>
          </w:tcPr>
          <w:p w14:paraId="0501B842" w14:textId="5C77ECB5" w:rsidR="00570131" w:rsidRDefault="00E41B99">
            <w:r>
              <w:t>4</w:t>
            </w:r>
            <w:r w:rsidR="00816920">
              <w:t xml:space="preserve"> priva</w:t>
            </w:r>
            <w:r>
              <w:t>te</w:t>
            </w:r>
            <w:r w:rsidR="00816920">
              <w:t xml:space="preserve"> eier</w:t>
            </w:r>
            <w:r>
              <w:t>e. Kompetansenettverket</w:t>
            </w:r>
            <w:r w:rsidR="00816920">
              <w:t xml:space="preserve"> Fosen </w:t>
            </w:r>
            <w:r>
              <w:t>60 000. K</w:t>
            </w:r>
            <w:r w:rsidR="00816920">
              <w:t>ompetansenettverk</w:t>
            </w:r>
            <w:r>
              <w:t xml:space="preserve"> Trondheim</w:t>
            </w:r>
            <w:r w:rsidR="008010DC">
              <w:t>-</w:t>
            </w:r>
            <w:r>
              <w:t>Malvik 200 000 kr.</w:t>
            </w:r>
          </w:p>
        </w:tc>
      </w:tr>
      <w:tr w:rsidR="00570131" w14:paraId="753F9A6E" w14:textId="77777777" w:rsidTr="00570131">
        <w:tc>
          <w:tcPr>
            <w:tcW w:w="2977" w:type="dxa"/>
          </w:tcPr>
          <w:p w14:paraId="4678D7A0" w14:textId="70F6F984" w:rsidR="00570131" w:rsidRDefault="000D4AC5">
            <w:r>
              <w:t xml:space="preserve">Utvikle en mulig </w:t>
            </w:r>
            <w:r w:rsidR="00702525">
              <w:t>Spesialpedago</w:t>
            </w:r>
            <w:r w:rsidR="002255B6">
              <w:t>gisk desentralisert studie for barnehagelærere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4F4ED2B" w14:textId="4BD6151C" w:rsidR="00570131" w:rsidRDefault="000D4AC5">
            <w:r>
              <w:t>2</w:t>
            </w:r>
            <w:r w:rsidR="00934B7D">
              <w:t>00</w:t>
            </w:r>
            <w:r w:rsidR="009C7BBA">
              <w:t xml:space="preserve"> 000</w:t>
            </w:r>
          </w:p>
        </w:tc>
        <w:tc>
          <w:tcPr>
            <w:tcW w:w="4389" w:type="dxa"/>
          </w:tcPr>
          <w:p w14:paraId="633B4E81" w14:textId="36A3011F" w:rsidR="00570131" w:rsidRDefault="00CD40BA">
            <w:r>
              <w:t>2</w:t>
            </w:r>
            <w:r w:rsidR="00934B7D">
              <w:t>00</w:t>
            </w:r>
            <w:r>
              <w:t> 000 kr</w:t>
            </w:r>
            <w:r w:rsidR="00033862">
              <w:t xml:space="preserve">. </w:t>
            </w:r>
            <w:r w:rsidR="009C7BBA">
              <w:t>Trøndelag sørvest</w:t>
            </w:r>
            <w:r w:rsidR="00E23B23">
              <w:t xml:space="preserve">, som part i en arbeidsgruppe bestående av PPT, Nord U, DMMH, </w:t>
            </w:r>
            <w:r w:rsidR="00A54659">
              <w:t>xxx</w:t>
            </w:r>
          </w:p>
        </w:tc>
      </w:tr>
      <w:tr w:rsidR="00570131" w14:paraId="3A480AA9" w14:textId="77777777" w:rsidTr="00665F87">
        <w:tc>
          <w:tcPr>
            <w:tcW w:w="2977" w:type="dxa"/>
            <w:shd w:val="clear" w:color="auto" w:fill="A8D08D" w:themeFill="accent6" w:themeFillTint="99"/>
          </w:tcPr>
          <w:p w14:paraId="2414598F" w14:textId="6A549E97" w:rsidR="00570131" w:rsidRDefault="00C34138">
            <w:r>
              <w:t xml:space="preserve">Kompetansehevingsstudier for </w:t>
            </w:r>
            <w:r w:rsidR="00665F87">
              <w:t>assistenter og barne- og ungdomsarbeidere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3BBC967F" w14:textId="77777777" w:rsidR="00570131" w:rsidRDefault="00570131"/>
        </w:tc>
        <w:tc>
          <w:tcPr>
            <w:tcW w:w="4389" w:type="dxa"/>
            <w:shd w:val="clear" w:color="auto" w:fill="A8D08D" w:themeFill="accent6" w:themeFillTint="99"/>
          </w:tcPr>
          <w:p w14:paraId="4CE64DEB" w14:textId="77777777" w:rsidR="00570131" w:rsidRDefault="00570131"/>
        </w:tc>
      </w:tr>
      <w:tr w:rsidR="00155F3E" w14:paraId="3556A77B" w14:textId="77777777" w:rsidTr="00570131">
        <w:tc>
          <w:tcPr>
            <w:tcW w:w="2977" w:type="dxa"/>
          </w:tcPr>
          <w:p w14:paraId="311A4486" w14:textId="5AEB4B17" w:rsidR="00155F3E" w:rsidRDefault="00963411">
            <w:r>
              <w:t xml:space="preserve">Videreutdanning for barne-&amp;ungdomsarbeidere </w:t>
            </w:r>
            <w:r w:rsidR="00F15978">
              <w:t>ved</w:t>
            </w:r>
            <w:r w:rsidR="00734856">
              <w:t xml:space="preserve"> </w:t>
            </w:r>
            <w:r w:rsidR="00734856" w:rsidRPr="00734856">
              <w:t>Chr. Thams fagskole på Løkken</w:t>
            </w:r>
            <w:r w:rsidR="007C2591">
              <w:t>.</w:t>
            </w:r>
            <w:r w:rsidR="00734856" w:rsidRPr="00734856">
              <w:t xml:space="preserve"> </w:t>
            </w:r>
            <w:r w:rsidR="00F15978">
              <w:t xml:space="preserve">Deltidstudie over 2 år i </w:t>
            </w:r>
            <w:r w:rsidR="009170B6" w:rsidRPr="007C2591">
              <w:rPr>
                <w:i/>
                <w:iCs/>
              </w:rPr>
              <w:t>Barn med særskilte behov</w:t>
            </w:r>
            <w:r w:rsidR="007C2591">
              <w:rPr>
                <w:i/>
                <w:iCs/>
              </w:rPr>
              <w:t>.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7C392A2" w14:textId="6FE19E71" w:rsidR="00155F3E" w:rsidRDefault="009170B6">
            <w:r>
              <w:t>200 000 kr</w:t>
            </w:r>
          </w:p>
        </w:tc>
        <w:tc>
          <w:tcPr>
            <w:tcW w:w="4389" w:type="dxa"/>
          </w:tcPr>
          <w:p w14:paraId="04DD3569" w14:textId="75F9B4B0" w:rsidR="00155F3E" w:rsidRDefault="000C48F4">
            <w:r>
              <w:t>6 ansatte a`</w:t>
            </w:r>
            <w:r w:rsidR="001765F2">
              <w:t xml:space="preserve">25 000 kr hvert halvår = 50 00kr hvert studie år. </w:t>
            </w:r>
            <w:r w:rsidR="00F33CCB">
              <w:t xml:space="preserve"> (Til gode fra fjorårets tildeling på 100 000)</w:t>
            </w:r>
          </w:p>
        </w:tc>
      </w:tr>
      <w:tr w:rsidR="00155F3E" w14:paraId="7B9552D4" w14:textId="77777777" w:rsidTr="00570131">
        <w:tc>
          <w:tcPr>
            <w:tcW w:w="2977" w:type="dxa"/>
          </w:tcPr>
          <w:p w14:paraId="2FE3D67E" w14:textId="77777777" w:rsidR="00155F3E" w:rsidRDefault="00155F3E"/>
        </w:tc>
        <w:tc>
          <w:tcPr>
            <w:tcW w:w="2410" w:type="dxa"/>
            <w:shd w:val="clear" w:color="auto" w:fill="FFF2CC" w:themeFill="accent4" w:themeFillTint="33"/>
          </w:tcPr>
          <w:p w14:paraId="52A8599E" w14:textId="77777777" w:rsidR="00155F3E" w:rsidRDefault="00155F3E"/>
        </w:tc>
        <w:tc>
          <w:tcPr>
            <w:tcW w:w="4389" w:type="dxa"/>
          </w:tcPr>
          <w:p w14:paraId="1F82E4EE" w14:textId="77777777" w:rsidR="00155F3E" w:rsidRDefault="00155F3E"/>
        </w:tc>
      </w:tr>
      <w:tr w:rsidR="00FC76FE" w14:paraId="752C6A72" w14:textId="77777777" w:rsidTr="00155F3E">
        <w:tc>
          <w:tcPr>
            <w:tcW w:w="2977" w:type="dxa"/>
            <w:shd w:val="clear" w:color="auto" w:fill="A8D08D" w:themeFill="accent6" w:themeFillTint="99"/>
          </w:tcPr>
          <w:p w14:paraId="48296BEC" w14:textId="21D03823" w:rsidR="00FC76FE" w:rsidRDefault="00003D4C">
            <w:r>
              <w:t>Barnehagefaglig grunnkompetanse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781E19F1" w14:textId="77777777" w:rsidR="00FC76FE" w:rsidRDefault="00FC76FE"/>
        </w:tc>
        <w:tc>
          <w:tcPr>
            <w:tcW w:w="4389" w:type="dxa"/>
            <w:shd w:val="clear" w:color="auto" w:fill="A8D08D" w:themeFill="accent6" w:themeFillTint="99"/>
          </w:tcPr>
          <w:p w14:paraId="35D63141" w14:textId="77777777" w:rsidR="00FC76FE" w:rsidRDefault="00FC76FE"/>
        </w:tc>
      </w:tr>
      <w:tr w:rsidR="00570131" w14:paraId="4AC84ADE" w14:textId="77777777" w:rsidTr="00570131">
        <w:tc>
          <w:tcPr>
            <w:tcW w:w="2977" w:type="dxa"/>
          </w:tcPr>
          <w:p w14:paraId="78CDCA83" w14:textId="555EF89A" w:rsidR="00570131" w:rsidRDefault="00ED0B3D">
            <w:r>
              <w:t>Utvikle kompetansehevingstiltak for assistenter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9DEEA9F" w14:textId="1ABF44CD" w:rsidR="00570131" w:rsidRDefault="002637D1">
            <w:r>
              <w:t>500 000</w:t>
            </w:r>
          </w:p>
        </w:tc>
        <w:tc>
          <w:tcPr>
            <w:tcW w:w="4389" w:type="dxa"/>
          </w:tcPr>
          <w:p w14:paraId="3423E2B3" w14:textId="77777777" w:rsidR="00570131" w:rsidRDefault="002637D1">
            <w:r>
              <w:t>Levanger Verdal kompetansenettverk 500 000 kr.</w:t>
            </w:r>
          </w:p>
          <w:p w14:paraId="47DB7FF2" w14:textId="09C9FB77" w:rsidR="002637D1" w:rsidRDefault="002637D1">
            <w:r>
              <w:t>I partner</w:t>
            </w:r>
            <w:r w:rsidR="00AA79A2">
              <w:t>skap</w:t>
            </w:r>
            <w:r>
              <w:t xml:space="preserve"> med DMMH</w:t>
            </w:r>
          </w:p>
        </w:tc>
      </w:tr>
      <w:tr w:rsidR="00665F87" w14:paraId="7F8DC267" w14:textId="77777777" w:rsidTr="00570131">
        <w:tc>
          <w:tcPr>
            <w:tcW w:w="2977" w:type="dxa"/>
          </w:tcPr>
          <w:p w14:paraId="0FC9649C" w14:textId="7C1779B2" w:rsidR="00665F87" w:rsidRDefault="009B5FE3">
            <w:r>
              <w:t xml:space="preserve">Utvikle veiledningsopplegg </w:t>
            </w:r>
            <w:r w:rsidR="00E934E7">
              <w:t>for barnehagefaglig grunnkompetanse i samisk språk og kultur</w:t>
            </w:r>
            <w:r w:rsidR="007018BC">
              <w:t xml:space="preserve"> som kan tilbys barnehagene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C25776F" w14:textId="08EDB7E0" w:rsidR="00665F87" w:rsidRDefault="00CB1D8B">
            <w:r>
              <w:t>200 000</w:t>
            </w:r>
          </w:p>
        </w:tc>
        <w:tc>
          <w:tcPr>
            <w:tcW w:w="4389" w:type="dxa"/>
          </w:tcPr>
          <w:p w14:paraId="2417919C" w14:textId="77777777" w:rsidR="00665F87" w:rsidRDefault="00CB1D8B">
            <w:r>
              <w:t>100 000 kr til DMMH</w:t>
            </w:r>
          </w:p>
          <w:p w14:paraId="6FB52385" w14:textId="77777777" w:rsidR="00CB1D8B" w:rsidRDefault="00CB1D8B">
            <w:r>
              <w:t>100 000 kr til Nord U</w:t>
            </w:r>
          </w:p>
          <w:p w14:paraId="0463B119" w14:textId="43FADB47" w:rsidR="00604E7F" w:rsidRDefault="00604E7F">
            <w:r>
              <w:t xml:space="preserve">(tiltaket ble foreslått av arb gruppa som har jobbet med </w:t>
            </w:r>
            <w:r w:rsidR="002970FF">
              <w:t>strategien for samisk perspektiv)</w:t>
            </w:r>
          </w:p>
        </w:tc>
      </w:tr>
      <w:tr w:rsidR="00570131" w14:paraId="4F507194" w14:textId="77777777" w:rsidTr="00570131">
        <w:tc>
          <w:tcPr>
            <w:tcW w:w="2977" w:type="dxa"/>
          </w:tcPr>
          <w:p w14:paraId="6C1412DE" w14:textId="61D676BD" w:rsidR="00D929F8" w:rsidRPr="00AB0758" w:rsidRDefault="00AB0758" w:rsidP="00D929F8">
            <w:r>
              <w:t>B</w:t>
            </w:r>
            <w:r w:rsidR="00D929F8" w:rsidRPr="00AB0758">
              <w:t>arne- og ungdomsarbeidere og assistenter som tar etter- og videreutdanning innen samisk språk og kultur.</w:t>
            </w:r>
          </w:p>
          <w:p w14:paraId="00ED0C55" w14:textId="0C26BAAA" w:rsidR="00570131" w:rsidRDefault="00D929F8" w:rsidP="00D929F8">
            <w:r w:rsidRPr="00AB0758">
              <w:t xml:space="preserve">Aktuelle studietilbud i etter- og videreutdanning i samisk språk og kultur må kartlegges.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0FEB8A7" w14:textId="534130D0" w:rsidR="00753429" w:rsidRDefault="00FD34DF" w:rsidP="00FD34DF">
            <w:r>
              <w:t>150 000 kr</w:t>
            </w:r>
          </w:p>
        </w:tc>
        <w:tc>
          <w:tcPr>
            <w:tcW w:w="4389" w:type="dxa"/>
          </w:tcPr>
          <w:p w14:paraId="66FE92BE" w14:textId="58FA376C" w:rsidR="00570131" w:rsidRDefault="00FD34DF">
            <w:r>
              <w:t>Mottaker?</w:t>
            </w:r>
          </w:p>
        </w:tc>
      </w:tr>
    </w:tbl>
    <w:p w14:paraId="04A9DE67" w14:textId="25F24843" w:rsidR="00B120F8" w:rsidRDefault="00B120F8"/>
    <w:p w14:paraId="4D573859" w14:textId="77777777" w:rsidR="005B7FB9" w:rsidRDefault="005B7FB9"/>
    <w:p w14:paraId="580BD017" w14:textId="77777777" w:rsidR="00B120F8" w:rsidRDefault="00B120F8"/>
    <w:sectPr w:rsidR="00B12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2C97" w14:textId="77777777" w:rsidR="00142523" w:rsidRDefault="00142523" w:rsidP="00142523">
      <w:pPr>
        <w:spacing w:after="0" w:line="240" w:lineRule="auto"/>
      </w:pPr>
      <w:r>
        <w:separator/>
      </w:r>
    </w:p>
  </w:endnote>
  <w:endnote w:type="continuationSeparator" w:id="0">
    <w:p w14:paraId="459D7A88" w14:textId="77777777" w:rsidR="00142523" w:rsidRDefault="00142523" w:rsidP="0014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C0DB" w14:textId="77777777" w:rsidR="00142523" w:rsidRDefault="00142523" w:rsidP="00142523">
      <w:pPr>
        <w:spacing w:after="0" w:line="240" w:lineRule="auto"/>
      </w:pPr>
      <w:r>
        <w:separator/>
      </w:r>
    </w:p>
  </w:footnote>
  <w:footnote w:type="continuationSeparator" w:id="0">
    <w:p w14:paraId="47721DB7" w14:textId="77777777" w:rsidR="00142523" w:rsidRDefault="00142523" w:rsidP="00142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BD4"/>
    <w:multiLevelType w:val="hybridMultilevel"/>
    <w:tmpl w:val="E3805FCE"/>
    <w:lvl w:ilvl="0" w:tplc="00DEC332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A6D5D"/>
    <w:multiLevelType w:val="hybridMultilevel"/>
    <w:tmpl w:val="58869FDE"/>
    <w:lvl w:ilvl="0" w:tplc="D9AADF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038F2"/>
    <w:multiLevelType w:val="hybridMultilevel"/>
    <w:tmpl w:val="DBC82FCC"/>
    <w:lvl w:ilvl="0" w:tplc="CE10B43C">
      <w:start w:val="6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C5B72"/>
    <w:multiLevelType w:val="hybridMultilevel"/>
    <w:tmpl w:val="2AD22952"/>
    <w:lvl w:ilvl="0" w:tplc="202EF5E6">
      <w:start w:val="15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D9"/>
    <w:rsid w:val="00003D4C"/>
    <w:rsid w:val="0003024A"/>
    <w:rsid w:val="00033862"/>
    <w:rsid w:val="00046FF3"/>
    <w:rsid w:val="000527A1"/>
    <w:rsid w:val="00085A43"/>
    <w:rsid w:val="000B6C84"/>
    <w:rsid w:val="000C48F4"/>
    <w:rsid w:val="000D2E46"/>
    <w:rsid w:val="000D4AC5"/>
    <w:rsid w:val="000D682E"/>
    <w:rsid w:val="00111338"/>
    <w:rsid w:val="00142523"/>
    <w:rsid w:val="00155F3E"/>
    <w:rsid w:val="001765F2"/>
    <w:rsid w:val="001838B3"/>
    <w:rsid w:val="00184ADB"/>
    <w:rsid w:val="001B372A"/>
    <w:rsid w:val="001B71EC"/>
    <w:rsid w:val="001C4EC2"/>
    <w:rsid w:val="001E210B"/>
    <w:rsid w:val="002255B6"/>
    <w:rsid w:val="002637D1"/>
    <w:rsid w:val="002970FF"/>
    <w:rsid w:val="002C7460"/>
    <w:rsid w:val="002E6A4C"/>
    <w:rsid w:val="002F263A"/>
    <w:rsid w:val="00310460"/>
    <w:rsid w:val="0032477C"/>
    <w:rsid w:val="003B2820"/>
    <w:rsid w:val="00400364"/>
    <w:rsid w:val="00422653"/>
    <w:rsid w:val="004240EC"/>
    <w:rsid w:val="00432BC0"/>
    <w:rsid w:val="004A2B4E"/>
    <w:rsid w:val="00570131"/>
    <w:rsid w:val="005B7FB9"/>
    <w:rsid w:val="005C518A"/>
    <w:rsid w:val="00604E7F"/>
    <w:rsid w:val="00615B58"/>
    <w:rsid w:val="00621A4B"/>
    <w:rsid w:val="006222DF"/>
    <w:rsid w:val="00647EF6"/>
    <w:rsid w:val="00652FE2"/>
    <w:rsid w:val="00665F87"/>
    <w:rsid w:val="00686790"/>
    <w:rsid w:val="006F23F5"/>
    <w:rsid w:val="007018BC"/>
    <w:rsid w:val="00702525"/>
    <w:rsid w:val="00726C26"/>
    <w:rsid w:val="00731030"/>
    <w:rsid w:val="00734856"/>
    <w:rsid w:val="007461DD"/>
    <w:rsid w:val="00753429"/>
    <w:rsid w:val="00775992"/>
    <w:rsid w:val="00793440"/>
    <w:rsid w:val="007C128E"/>
    <w:rsid w:val="007C2591"/>
    <w:rsid w:val="007F42B3"/>
    <w:rsid w:val="008010DC"/>
    <w:rsid w:val="00810285"/>
    <w:rsid w:val="0081278B"/>
    <w:rsid w:val="00816920"/>
    <w:rsid w:val="008171C4"/>
    <w:rsid w:val="00824A81"/>
    <w:rsid w:val="00861797"/>
    <w:rsid w:val="00865A3C"/>
    <w:rsid w:val="008E13FC"/>
    <w:rsid w:val="008E5F16"/>
    <w:rsid w:val="00900BDF"/>
    <w:rsid w:val="0091413B"/>
    <w:rsid w:val="009170B6"/>
    <w:rsid w:val="00934B7D"/>
    <w:rsid w:val="00945051"/>
    <w:rsid w:val="00963411"/>
    <w:rsid w:val="009B5FE3"/>
    <w:rsid w:val="009B6C17"/>
    <w:rsid w:val="009C7BBA"/>
    <w:rsid w:val="009D372A"/>
    <w:rsid w:val="009E3F5C"/>
    <w:rsid w:val="00A54659"/>
    <w:rsid w:val="00A56FC3"/>
    <w:rsid w:val="00A7369A"/>
    <w:rsid w:val="00A76A1F"/>
    <w:rsid w:val="00AA79A2"/>
    <w:rsid w:val="00AB0758"/>
    <w:rsid w:val="00AD33DF"/>
    <w:rsid w:val="00B120F8"/>
    <w:rsid w:val="00B60D75"/>
    <w:rsid w:val="00B7062D"/>
    <w:rsid w:val="00BE04F9"/>
    <w:rsid w:val="00C018AF"/>
    <w:rsid w:val="00C12B23"/>
    <w:rsid w:val="00C34138"/>
    <w:rsid w:val="00CA6862"/>
    <w:rsid w:val="00CB1D8B"/>
    <w:rsid w:val="00CB64BA"/>
    <w:rsid w:val="00CD40BA"/>
    <w:rsid w:val="00D44389"/>
    <w:rsid w:val="00D929F8"/>
    <w:rsid w:val="00E2398D"/>
    <w:rsid w:val="00E23B23"/>
    <w:rsid w:val="00E26DCF"/>
    <w:rsid w:val="00E37AC1"/>
    <w:rsid w:val="00E41B99"/>
    <w:rsid w:val="00E60600"/>
    <w:rsid w:val="00E70476"/>
    <w:rsid w:val="00E815A0"/>
    <w:rsid w:val="00E87322"/>
    <w:rsid w:val="00E934E7"/>
    <w:rsid w:val="00E951BB"/>
    <w:rsid w:val="00EC2FB8"/>
    <w:rsid w:val="00ED0B3D"/>
    <w:rsid w:val="00ED399E"/>
    <w:rsid w:val="00ED625C"/>
    <w:rsid w:val="00EE1810"/>
    <w:rsid w:val="00EE7F55"/>
    <w:rsid w:val="00F15978"/>
    <w:rsid w:val="00F33CCB"/>
    <w:rsid w:val="00F37582"/>
    <w:rsid w:val="00F431C7"/>
    <w:rsid w:val="00F43324"/>
    <w:rsid w:val="00F45C84"/>
    <w:rsid w:val="00F64CD9"/>
    <w:rsid w:val="00F85B13"/>
    <w:rsid w:val="00FB4122"/>
    <w:rsid w:val="00FC76FE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E4FD"/>
  <w15:chartTrackingRefBased/>
  <w15:docId w15:val="{9DAAF0B9-3A51-406A-B8C3-E2DAF60D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6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6060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4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2523"/>
  </w:style>
  <w:style w:type="paragraph" w:styleId="Bunntekst">
    <w:name w:val="footer"/>
    <w:basedOn w:val="Normal"/>
    <w:link w:val="BunntekstTegn"/>
    <w:uiPriority w:val="99"/>
    <w:unhideWhenUsed/>
    <w:rsid w:val="0014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Welde, Anne Kirsti</cp:lastModifiedBy>
  <cp:revision>5</cp:revision>
  <dcterms:created xsi:type="dcterms:W3CDTF">2022-03-21T20:41:00Z</dcterms:created>
  <dcterms:modified xsi:type="dcterms:W3CDTF">2022-03-21T20:46:00Z</dcterms:modified>
</cp:coreProperties>
</file>