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EB7C" w14:textId="77777777" w:rsidR="007350E6" w:rsidRPr="00B46668" w:rsidRDefault="007350E6" w:rsidP="00C11918">
      <w:pPr>
        <w:spacing w:after="0" w:line="240" w:lineRule="auto"/>
        <w:jc w:val="right"/>
        <w:rPr>
          <w:rFonts w:ascii="Open Sans" w:hAnsi="Open Sans" w:cs="Open Sans"/>
        </w:rPr>
      </w:pPr>
      <w:bookmarkStart w:id="0" w:name="_Hlk124409195"/>
      <w:r w:rsidRPr="00B46668">
        <w:rPr>
          <w:rFonts w:ascii="Open Sans" w:hAnsi="Open Sans" w:cs="Open Sans"/>
        </w:rPr>
        <w:t xml:space="preserve">REFERAT </w:t>
      </w:r>
      <w:r w:rsidRPr="00B46668">
        <w:rPr>
          <w:rFonts w:ascii="Open Sans" w:hAnsi="Open Sans" w:cs="Open Sans"/>
          <w:noProof/>
        </w:rPr>
        <w:drawing>
          <wp:anchor distT="0" distB="0" distL="114300" distR="114300" simplePos="0" relativeHeight="251659264" behindDoc="0" locked="0" layoutInCell="1" allowOverlap="1" wp14:anchorId="63E5B410" wp14:editId="432859D4">
            <wp:simplePos x="0" y="0"/>
            <wp:positionH relativeFrom="margin">
              <wp:align>left</wp:align>
            </wp:positionH>
            <wp:positionV relativeFrom="paragraph">
              <wp:posOffset>-439270</wp:posOffset>
            </wp:positionV>
            <wp:extent cx="3041483" cy="921327"/>
            <wp:effectExtent l="0" t="0" r="0" b="0"/>
            <wp:wrapNone/>
            <wp:docPr id="1" name="Bilde 1" descr="Et bilde som inneholder natt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natthimmel&#10;&#10;Automatisk generer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1483" cy="9213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B3C832" w14:textId="77777777" w:rsidR="007350E6" w:rsidRPr="00B46668" w:rsidRDefault="007350E6" w:rsidP="00C11918">
      <w:pPr>
        <w:spacing w:after="0" w:line="240" w:lineRule="auto"/>
        <w:rPr>
          <w:rFonts w:ascii="Open Sans" w:hAnsi="Open Sans" w:cs="Open Sans"/>
          <w:b/>
          <w:bCs/>
        </w:rPr>
      </w:pPr>
      <w:r w:rsidRPr="00B46668">
        <w:rPr>
          <w:rFonts w:ascii="Open Sans" w:hAnsi="Open Sans" w:cs="Open Sans"/>
          <w:b/>
          <w:bCs/>
        </w:rPr>
        <w:t xml:space="preserve"> </w:t>
      </w:r>
    </w:p>
    <w:p w14:paraId="4413D8F7" w14:textId="77777777" w:rsidR="007350E6" w:rsidRPr="00B46668" w:rsidRDefault="007350E6" w:rsidP="00C11918">
      <w:pPr>
        <w:spacing w:after="0" w:line="240" w:lineRule="auto"/>
        <w:rPr>
          <w:rFonts w:ascii="Open Sans" w:hAnsi="Open Sans" w:cs="Open Sans"/>
          <w:b/>
          <w:bCs/>
        </w:rPr>
      </w:pPr>
    </w:p>
    <w:tbl>
      <w:tblPr>
        <w:tblStyle w:val="Tabellrutenett"/>
        <w:tblpPr w:leftFromText="141" w:rightFromText="141" w:vertAnchor="text" w:horzAnchor="page" w:tblpX="957" w:tblpY="119"/>
        <w:tblW w:w="89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57"/>
        <w:gridCol w:w="1701"/>
        <w:gridCol w:w="2268"/>
      </w:tblGrid>
      <w:tr w:rsidR="007350E6" w:rsidRPr="00B46668" w14:paraId="07774148" w14:textId="77777777" w:rsidTr="00403E8E">
        <w:trPr>
          <w:trHeight w:val="1346"/>
        </w:trPr>
        <w:tc>
          <w:tcPr>
            <w:tcW w:w="4957" w:type="dxa"/>
          </w:tcPr>
          <w:p w14:paraId="48775B6A" w14:textId="48F164A2" w:rsidR="007350E6" w:rsidRPr="00015840" w:rsidRDefault="007350E6" w:rsidP="00C11918">
            <w:pPr>
              <w:rPr>
                <w:rFonts w:ascii="Open Sans" w:hAnsi="Open Sans" w:cs="Open Sans"/>
                <w:b/>
                <w:bCs/>
              </w:rPr>
            </w:pPr>
            <w:r w:rsidRPr="00015840">
              <w:rPr>
                <w:rFonts w:ascii="Open Sans" w:hAnsi="Open Sans" w:cs="Open Sans"/>
                <w:b/>
                <w:bCs/>
              </w:rPr>
              <w:t>Til stede</w:t>
            </w:r>
          </w:p>
          <w:p w14:paraId="25FAC9A0" w14:textId="78AC2B41" w:rsidR="007350E6" w:rsidRPr="00015840" w:rsidRDefault="007350E6" w:rsidP="00C11918">
            <w:pPr>
              <w:rPr>
                <w:rFonts w:ascii="Open Sans" w:hAnsi="Open Sans" w:cs="Open Sans"/>
              </w:rPr>
            </w:pPr>
            <w:r w:rsidRPr="00015840">
              <w:rPr>
                <w:rFonts w:ascii="Open Sans" w:hAnsi="Open Sans" w:cs="Open Sans"/>
              </w:rPr>
              <w:t xml:space="preserve">Ann Kristin Geving, </w:t>
            </w:r>
            <w:r w:rsidR="000806AE" w:rsidRPr="00015840">
              <w:rPr>
                <w:rFonts w:ascii="Open Sans" w:hAnsi="Open Sans" w:cs="Open Sans"/>
              </w:rPr>
              <w:t>Værnesregionen</w:t>
            </w:r>
          </w:p>
          <w:p w14:paraId="1EE4AB78" w14:textId="1C502818" w:rsidR="00B46668" w:rsidRPr="00015840" w:rsidRDefault="007350E6" w:rsidP="00C11918">
            <w:pPr>
              <w:rPr>
                <w:rFonts w:ascii="Open Sans" w:hAnsi="Open Sans" w:cs="Open Sans"/>
              </w:rPr>
            </w:pPr>
            <w:r w:rsidRPr="00015840">
              <w:rPr>
                <w:rFonts w:ascii="Open Sans" w:hAnsi="Open Sans" w:cs="Open Sans"/>
              </w:rPr>
              <w:t xml:space="preserve">Kjersti Wæge, NTNU </w:t>
            </w:r>
            <w:r w:rsidR="002E6E67" w:rsidRPr="00015840">
              <w:rPr>
                <w:rFonts w:ascii="Open Sans" w:hAnsi="Open Sans" w:cs="Open Sans"/>
              </w:rPr>
              <w:t>Matematikk</w:t>
            </w:r>
            <w:r w:rsidRPr="00015840">
              <w:rPr>
                <w:rFonts w:ascii="Open Sans" w:hAnsi="Open Sans" w:cs="Open Sans"/>
              </w:rPr>
              <w:t xml:space="preserve">senteret </w:t>
            </w:r>
          </w:p>
          <w:p w14:paraId="01161857" w14:textId="77777777" w:rsidR="000806AE" w:rsidRPr="00015840" w:rsidRDefault="000806AE" w:rsidP="00C11918">
            <w:pPr>
              <w:rPr>
                <w:rFonts w:ascii="Open Sans" w:hAnsi="Open Sans" w:cs="Open Sans"/>
              </w:rPr>
            </w:pPr>
            <w:r w:rsidRPr="00015840">
              <w:rPr>
                <w:rFonts w:ascii="Open Sans" w:hAnsi="Open Sans" w:cs="Open Sans"/>
              </w:rPr>
              <w:t xml:space="preserve">Ruth Grüters, NTNU </w:t>
            </w:r>
          </w:p>
          <w:p w14:paraId="7D7087AC" w14:textId="77777777" w:rsidR="007350E6" w:rsidRPr="00015840" w:rsidRDefault="007350E6" w:rsidP="00C11918">
            <w:pPr>
              <w:rPr>
                <w:rFonts w:ascii="Open Sans" w:hAnsi="Open Sans" w:cs="Open Sans"/>
              </w:rPr>
            </w:pPr>
            <w:r w:rsidRPr="00015840">
              <w:rPr>
                <w:rFonts w:ascii="Open Sans" w:hAnsi="Open Sans" w:cs="Open Sans"/>
              </w:rPr>
              <w:t>Harald Morten Steen, Levanger/Verdal</w:t>
            </w:r>
          </w:p>
          <w:p w14:paraId="4B2AB5D5" w14:textId="11824352" w:rsidR="00B46668" w:rsidRPr="00015840" w:rsidRDefault="00B348CF" w:rsidP="00C11918">
            <w:pPr>
              <w:rPr>
                <w:rFonts w:ascii="Open Sans" w:hAnsi="Open Sans" w:cs="Open Sans"/>
              </w:rPr>
            </w:pPr>
            <w:r w:rsidRPr="00015840">
              <w:rPr>
                <w:rFonts w:ascii="Open Sans" w:hAnsi="Open Sans" w:cs="Open Sans"/>
              </w:rPr>
              <w:t xml:space="preserve">Kirsti </w:t>
            </w:r>
            <w:r w:rsidR="0071359D" w:rsidRPr="00015840">
              <w:rPr>
                <w:rFonts w:ascii="Open Sans" w:hAnsi="Open Sans" w:cs="Open Sans"/>
              </w:rPr>
              <w:t xml:space="preserve">Sandnes </w:t>
            </w:r>
            <w:r w:rsidRPr="00015840">
              <w:rPr>
                <w:rFonts w:ascii="Open Sans" w:hAnsi="Open Sans" w:cs="Open Sans"/>
              </w:rPr>
              <w:t>Fjær</w:t>
            </w:r>
            <w:r w:rsidR="007350E6" w:rsidRPr="00015840">
              <w:rPr>
                <w:rFonts w:ascii="Open Sans" w:hAnsi="Open Sans" w:cs="Open Sans"/>
              </w:rPr>
              <w:t xml:space="preserve">, </w:t>
            </w:r>
            <w:r w:rsidR="00B46668" w:rsidRPr="00015840">
              <w:rPr>
                <w:rFonts w:ascii="Open Sans" w:hAnsi="Open Sans" w:cs="Open Sans"/>
              </w:rPr>
              <w:t>Ytre Namdal</w:t>
            </w:r>
            <w:r w:rsidR="002E6E67" w:rsidRPr="00015840">
              <w:rPr>
                <w:rFonts w:ascii="Open Sans" w:hAnsi="Open Sans" w:cs="Open Sans"/>
              </w:rPr>
              <w:t xml:space="preserve"> </w:t>
            </w:r>
            <w:r w:rsidR="0071359D" w:rsidRPr="00015840">
              <w:rPr>
                <w:rFonts w:ascii="Open Sans" w:hAnsi="Open Sans" w:cs="Open Sans"/>
              </w:rPr>
              <w:br/>
              <w:t>Fredrik Steinsvik, Indre Namdal</w:t>
            </w:r>
            <w:r w:rsidR="0071359D" w:rsidRPr="00015840">
              <w:rPr>
                <w:rFonts w:ascii="Open Sans" w:hAnsi="Open Sans" w:cs="Open Sans"/>
              </w:rPr>
              <w:br/>
              <w:t>Gisle Almlid-Larsen, Innherred</w:t>
            </w:r>
            <w:r w:rsidR="007350E6" w:rsidRPr="00015840">
              <w:rPr>
                <w:rFonts w:ascii="Open Sans" w:hAnsi="Open Sans" w:cs="Open Sans"/>
              </w:rPr>
              <w:t xml:space="preserve"> </w:t>
            </w:r>
            <w:r w:rsidR="0071359D" w:rsidRPr="00015840">
              <w:rPr>
                <w:rFonts w:ascii="Open Sans" w:hAnsi="Open Sans" w:cs="Open Sans"/>
              </w:rPr>
              <w:br/>
              <w:t>Gerd Staverløkk, Gauldalsregionen (vara)</w:t>
            </w:r>
            <w:r w:rsidR="0071359D" w:rsidRPr="00015840">
              <w:rPr>
                <w:rFonts w:ascii="Open Sans" w:hAnsi="Open Sans" w:cs="Open Sans"/>
              </w:rPr>
              <w:br/>
              <w:t>Margit Kristensen Myrseth, Trøndelag sørvest</w:t>
            </w:r>
            <w:r w:rsidR="0071359D" w:rsidRPr="00015840">
              <w:rPr>
                <w:rFonts w:ascii="Open Sans" w:hAnsi="Open Sans" w:cs="Open Sans"/>
              </w:rPr>
              <w:br/>
              <w:t>Tove Rosset, PPT-ledernettverket (vara)</w:t>
            </w:r>
          </w:p>
          <w:p w14:paraId="022D8F8E" w14:textId="43EF3756" w:rsidR="007350E6" w:rsidRPr="00015840" w:rsidRDefault="007350E6" w:rsidP="00C11918">
            <w:pPr>
              <w:rPr>
                <w:rFonts w:ascii="Open Sans" w:hAnsi="Open Sans" w:cs="Open Sans"/>
              </w:rPr>
            </w:pPr>
            <w:r w:rsidRPr="00015840">
              <w:rPr>
                <w:rFonts w:ascii="Open Sans" w:hAnsi="Open Sans" w:cs="Open Sans"/>
              </w:rPr>
              <w:t>Knut Storeide, Midtre Namdal</w:t>
            </w:r>
          </w:p>
          <w:p w14:paraId="0030D5EE" w14:textId="5B6666B8" w:rsidR="00B46668" w:rsidRPr="00015840" w:rsidRDefault="00B348CF" w:rsidP="00C11918">
            <w:pPr>
              <w:rPr>
                <w:rFonts w:ascii="Open Sans" w:hAnsi="Open Sans" w:cs="Open Sans"/>
              </w:rPr>
            </w:pPr>
            <w:r w:rsidRPr="00015840">
              <w:rPr>
                <w:rFonts w:ascii="Open Sans" w:hAnsi="Open Sans" w:cs="Open Sans"/>
              </w:rPr>
              <w:t>Heidi Holmen</w:t>
            </w:r>
            <w:r w:rsidR="007350E6" w:rsidRPr="00015840">
              <w:rPr>
                <w:rFonts w:ascii="Open Sans" w:hAnsi="Open Sans" w:cs="Open Sans"/>
              </w:rPr>
              <w:t>, Nord universitet</w:t>
            </w:r>
            <w:r w:rsidR="002E6E67" w:rsidRPr="00015840">
              <w:rPr>
                <w:rFonts w:ascii="Open Sans" w:hAnsi="Open Sans" w:cs="Open Sans"/>
              </w:rPr>
              <w:t xml:space="preserve"> </w:t>
            </w:r>
          </w:p>
          <w:p w14:paraId="2B0A9C0D" w14:textId="77777777" w:rsidR="00B46668" w:rsidRPr="00015840" w:rsidRDefault="007350E6" w:rsidP="00C11918">
            <w:pPr>
              <w:rPr>
                <w:rFonts w:ascii="Open Sans" w:hAnsi="Open Sans" w:cs="Open Sans"/>
              </w:rPr>
            </w:pPr>
            <w:r w:rsidRPr="00015840">
              <w:rPr>
                <w:rFonts w:ascii="Open Sans" w:hAnsi="Open Sans" w:cs="Open Sans"/>
              </w:rPr>
              <w:t xml:space="preserve">Mikael Lyngstad, Trondheim/Malvik </w:t>
            </w:r>
          </w:p>
          <w:p w14:paraId="7274511D" w14:textId="77777777" w:rsidR="00B46668" w:rsidRPr="00015840" w:rsidRDefault="007350E6" w:rsidP="00C11918">
            <w:pPr>
              <w:rPr>
                <w:rFonts w:ascii="Open Sans" w:hAnsi="Open Sans" w:cs="Open Sans"/>
              </w:rPr>
            </w:pPr>
            <w:r w:rsidRPr="00015840">
              <w:rPr>
                <w:rFonts w:ascii="Open Sans" w:hAnsi="Open Sans" w:cs="Open Sans"/>
              </w:rPr>
              <w:t xml:space="preserve">Tarjei Moen, kompetansenettverket for videregående skoler </w:t>
            </w:r>
          </w:p>
          <w:p w14:paraId="080E9651" w14:textId="4187AF70" w:rsidR="00B46668" w:rsidRPr="00015840" w:rsidRDefault="00B348CF" w:rsidP="00C11918">
            <w:pPr>
              <w:rPr>
                <w:rFonts w:ascii="Open Sans" w:hAnsi="Open Sans" w:cs="Open Sans"/>
              </w:rPr>
            </w:pPr>
            <w:r w:rsidRPr="00015840">
              <w:rPr>
                <w:rFonts w:ascii="Open Sans" w:hAnsi="Open Sans" w:cs="Open Sans"/>
              </w:rPr>
              <w:t>Hilde Lein</w:t>
            </w:r>
            <w:r w:rsidR="002E6E67" w:rsidRPr="00015840">
              <w:rPr>
                <w:rFonts w:ascii="Open Sans" w:hAnsi="Open Sans" w:cs="Open Sans"/>
              </w:rPr>
              <w:t xml:space="preserve">, Utdanningsforbundet </w:t>
            </w:r>
            <w:r w:rsidR="0071359D" w:rsidRPr="00015840">
              <w:rPr>
                <w:rFonts w:ascii="Open Sans" w:hAnsi="Open Sans" w:cs="Open Sans"/>
              </w:rPr>
              <w:br/>
            </w:r>
            <w:r w:rsidR="0071359D" w:rsidRPr="00015840">
              <w:rPr>
                <w:rFonts w:ascii="Open Sans" w:hAnsi="Open Sans" w:cs="Open Sans"/>
              </w:rPr>
              <w:br/>
            </w:r>
            <w:r w:rsidR="0071359D" w:rsidRPr="00015840">
              <w:rPr>
                <w:rFonts w:ascii="Open Sans" w:hAnsi="Open Sans" w:cs="Open Sans"/>
                <w:b/>
                <w:bCs/>
              </w:rPr>
              <w:t>Sekretariatet:</w:t>
            </w:r>
          </w:p>
          <w:p w14:paraId="04FF152F" w14:textId="48DC5AD4" w:rsidR="00B46668" w:rsidRPr="00015840" w:rsidRDefault="007350E6" w:rsidP="00C11918">
            <w:pPr>
              <w:rPr>
                <w:rFonts w:ascii="Open Sans" w:hAnsi="Open Sans" w:cs="Open Sans"/>
              </w:rPr>
            </w:pPr>
            <w:r w:rsidRPr="00015840">
              <w:rPr>
                <w:rFonts w:ascii="Open Sans" w:hAnsi="Open Sans" w:cs="Open Sans"/>
              </w:rPr>
              <w:t>Bjørn Rist</w:t>
            </w:r>
            <w:r w:rsidR="00B46668" w:rsidRPr="00015840">
              <w:rPr>
                <w:rFonts w:ascii="Open Sans" w:hAnsi="Open Sans" w:cs="Open Sans"/>
              </w:rPr>
              <w:t>,</w:t>
            </w:r>
            <w:r w:rsidRPr="00015840">
              <w:rPr>
                <w:rFonts w:ascii="Open Sans" w:hAnsi="Open Sans" w:cs="Open Sans"/>
              </w:rPr>
              <w:t xml:space="preserve"> </w:t>
            </w:r>
            <w:r w:rsidR="00B46668" w:rsidRPr="00015840">
              <w:rPr>
                <w:rFonts w:ascii="Open Sans" w:hAnsi="Open Sans" w:cs="Open Sans"/>
              </w:rPr>
              <w:t>Statsforvalteren</w:t>
            </w:r>
          </w:p>
          <w:p w14:paraId="34F0310D" w14:textId="30061550" w:rsidR="007350E6" w:rsidRPr="00015840" w:rsidRDefault="007350E6" w:rsidP="00C11918">
            <w:pPr>
              <w:rPr>
                <w:rFonts w:ascii="Open Sans" w:hAnsi="Open Sans" w:cs="Open Sans"/>
              </w:rPr>
            </w:pPr>
            <w:r w:rsidRPr="00015840">
              <w:rPr>
                <w:rFonts w:ascii="Open Sans" w:hAnsi="Open Sans" w:cs="Open Sans"/>
              </w:rPr>
              <w:t>Ragnhild S. Lyng, Statsforvalteren</w:t>
            </w:r>
          </w:p>
        </w:tc>
        <w:tc>
          <w:tcPr>
            <w:tcW w:w="1701" w:type="dxa"/>
          </w:tcPr>
          <w:p w14:paraId="68F8991B" w14:textId="689C4235" w:rsidR="006E583C" w:rsidRPr="00015840" w:rsidRDefault="007350E6" w:rsidP="00C11918">
            <w:pPr>
              <w:rPr>
                <w:rFonts w:ascii="Open Sans" w:hAnsi="Open Sans" w:cs="Open Sans"/>
              </w:rPr>
            </w:pPr>
            <w:r w:rsidRPr="00015840">
              <w:rPr>
                <w:rFonts w:ascii="Open Sans" w:hAnsi="Open Sans" w:cs="Open Sans"/>
                <w:b/>
                <w:bCs/>
              </w:rPr>
              <w:t>Forfall</w:t>
            </w:r>
            <w:r w:rsidRPr="00015840">
              <w:rPr>
                <w:rFonts w:ascii="Open Sans" w:hAnsi="Open Sans" w:cs="Open Sans"/>
              </w:rPr>
              <w:br/>
            </w:r>
            <w:r w:rsidR="001473C8" w:rsidRPr="00015840">
              <w:rPr>
                <w:rFonts w:ascii="Open Sans" w:hAnsi="Open Sans" w:cs="Open Sans"/>
              </w:rPr>
              <w:t>Svein-Harald Nygård</w:t>
            </w:r>
            <w:r w:rsidR="0071359D" w:rsidRPr="00015840">
              <w:rPr>
                <w:rFonts w:ascii="Open Sans" w:hAnsi="Open Sans" w:cs="Open Sans"/>
              </w:rPr>
              <w:t xml:space="preserve">, </w:t>
            </w:r>
            <w:r w:rsidR="001473C8" w:rsidRPr="00015840">
              <w:rPr>
                <w:rFonts w:ascii="Open Sans" w:hAnsi="Open Sans" w:cs="Open Sans"/>
              </w:rPr>
              <w:t>Statped</w:t>
            </w:r>
          </w:p>
          <w:p w14:paraId="5CA6DCC5" w14:textId="62CA6099" w:rsidR="00B348CF" w:rsidRPr="00015840" w:rsidRDefault="00B348CF" w:rsidP="00B348CF">
            <w:pPr>
              <w:rPr>
                <w:rFonts w:ascii="Open Sans" w:hAnsi="Open Sans" w:cs="Open Sans"/>
              </w:rPr>
            </w:pPr>
            <w:r w:rsidRPr="00015840">
              <w:rPr>
                <w:rFonts w:ascii="Open Sans" w:hAnsi="Open Sans" w:cs="Open Sans"/>
              </w:rPr>
              <w:t>Elin Bø Morud, NTNU</w:t>
            </w:r>
            <w:r w:rsidR="0071359D" w:rsidRPr="00015840">
              <w:rPr>
                <w:rFonts w:ascii="Open Sans" w:hAnsi="Open Sans" w:cs="Open Sans"/>
              </w:rPr>
              <w:br/>
              <w:t>May-Iren Skamfer Evenmo, KS</w:t>
            </w:r>
            <w:r w:rsidR="0071359D" w:rsidRPr="00015840">
              <w:rPr>
                <w:rFonts w:ascii="Open Sans" w:hAnsi="Open Sans" w:cs="Open Sans"/>
              </w:rPr>
              <w:br/>
              <w:t>Liv Iren Grandemo, Nord universitet</w:t>
            </w:r>
          </w:p>
          <w:p w14:paraId="717F7BF0" w14:textId="77777777" w:rsidR="007350E6" w:rsidRPr="00015840" w:rsidRDefault="007350E6" w:rsidP="00C11918">
            <w:pPr>
              <w:rPr>
                <w:rFonts w:ascii="Open Sans" w:hAnsi="Open Sans" w:cs="Open Sans"/>
              </w:rPr>
            </w:pPr>
          </w:p>
          <w:p w14:paraId="7D96907E" w14:textId="47B31FCC" w:rsidR="00BC7604" w:rsidRPr="00015840" w:rsidRDefault="00BC7604" w:rsidP="00C11918">
            <w:pPr>
              <w:rPr>
                <w:rFonts w:ascii="Open Sans" w:hAnsi="Open Sans" w:cs="Open Sans"/>
              </w:rPr>
            </w:pPr>
          </w:p>
        </w:tc>
        <w:tc>
          <w:tcPr>
            <w:tcW w:w="2268" w:type="dxa"/>
          </w:tcPr>
          <w:p w14:paraId="14322AA3" w14:textId="2A8DDB3F" w:rsidR="007350E6" w:rsidRPr="00B46668" w:rsidRDefault="007350E6" w:rsidP="00C11918">
            <w:pPr>
              <w:rPr>
                <w:rFonts w:ascii="Open Sans" w:hAnsi="Open Sans" w:cs="Open Sans"/>
              </w:rPr>
            </w:pPr>
            <w:r w:rsidRPr="00B46668">
              <w:rPr>
                <w:rFonts w:ascii="Open Sans" w:hAnsi="Open Sans" w:cs="Open Sans"/>
                <w:b/>
                <w:bCs/>
              </w:rPr>
              <w:t>Dato</w:t>
            </w:r>
            <w:r w:rsidR="00403E8E">
              <w:rPr>
                <w:rFonts w:ascii="Open Sans" w:hAnsi="Open Sans" w:cs="Open Sans"/>
              </w:rPr>
              <w:t xml:space="preserve"> </w:t>
            </w:r>
            <w:r w:rsidR="00403E8E" w:rsidRPr="00403E8E">
              <w:rPr>
                <w:rFonts w:ascii="Open Sans" w:hAnsi="Open Sans" w:cs="Open Sans"/>
                <w:b/>
                <w:bCs/>
              </w:rPr>
              <w:t>og sted</w:t>
            </w:r>
          </w:p>
          <w:p w14:paraId="5E31DF21" w14:textId="3A49F09F" w:rsidR="005F66E2" w:rsidRDefault="005F66E2" w:rsidP="00C11918">
            <w:pPr>
              <w:rPr>
                <w:rFonts w:ascii="Open Sans" w:hAnsi="Open Sans" w:cs="Open Sans"/>
              </w:rPr>
            </w:pPr>
            <w:r w:rsidRPr="00B46668">
              <w:rPr>
                <w:rFonts w:ascii="Open Sans" w:hAnsi="Open Sans" w:cs="Open Sans"/>
              </w:rPr>
              <w:t xml:space="preserve">Møte i samarbeidsforum for Dekom </w:t>
            </w:r>
          </w:p>
          <w:p w14:paraId="41A0D25D" w14:textId="77777777" w:rsidR="005F66E2" w:rsidRPr="00B46668" w:rsidRDefault="005F66E2" w:rsidP="00C11918">
            <w:pPr>
              <w:rPr>
                <w:rFonts w:ascii="Open Sans" w:hAnsi="Open Sans" w:cs="Open Sans"/>
              </w:rPr>
            </w:pPr>
          </w:p>
          <w:p w14:paraId="639A623D" w14:textId="7EE0F03B" w:rsidR="007350E6" w:rsidRDefault="00C11918" w:rsidP="00C11918">
            <w:pPr>
              <w:rPr>
                <w:rFonts w:ascii="Open Sans" w:hAnsi="Open Sans" w:cs="Open Sans"/>
              </w:rPr>
            </w:pPr>
            <w:r>
              <w:rPr>
                <w:rFonts w:ascii="Open Sans" w:hAnsi="Open Sans" w:cs="Open Sans"/>
              </w:rPr>
              <w:t>12</w:t>
            </w:r>
            <w:r w:rsidR="007350E6" w:rsidRPr="00B46668">
              <w:rPr>
                <w:rFonts w:ascii="Open Sans" w:hAnsi="Open Sans" w:cs="Open Sans"/>
              </w:rPr>
              <w:t xml:space="preserve">. </w:t>
            </w:r>
            <w:r>
              <w:rPr>
                <w:rFonts w:ascii="Open Sans" w:hAnsi="Open Sans" w:cs="Open Sans"/>
              </w:rPr>
              <w:t xml:space="preserve">januar </w:t>
            </w:r>
            <w:r w:rsidR="007350E6" w:rsidRPr="00B46668">
              <w:rPr>
                <w:rFonts w:ascii="Open Sans" w:hAnsi="Open Sans" w:cs="Open Sans"/>
              </w:rPr>
              <w:t>202</w:t>
            </w:r>
            <w:r>
              <w:rPr>
                <w:rFonts w:ascii="Open Sans" w:hAnsi="Open Sans" w:cs="Open Sans"/>
              </w:rPr>
              <w:t>4</w:t>
            </w:r>
          </w:p>
          <w:p w14:paraId="5390225B" w14:textId="0FE66AFD" w:rsidR="005F66E2" w:rsidRPr="00B46668" w:rsidRDefault="005F66E2" w:rsidP="00C11918">
            <w:pPr>
              <w:rPr>
                <w:rFonts w:ascii="Open Sans" w:hAnsi="Open Sans" w:cs="Open Sans"/>
              </w:rPr>
            </w:pPr>
            <w:r w:rsidRPr="00B46668">
              <w:rPr>
                <w:rFonts w:ascii="Open Sans" w:hAnsi="Open Sans" w:cs="Open Sans"/>
              </w:rPr>
              <w:t>Kl. 0</w:t>
            </w:r>
            <w:r w:rsidR="00C11918">
              <w:rPr>
                <w:rFonts w:ascii="Open Sans" w:hAnsi="Open Sans" w:cs="Open Sans"/>
              </w:rPr>
              <w:t>8</w:t>
            </w:r>
            <w:r w:rsidRPr="00B46668">
              <w:rPr>
                <w:rFonts w:ascii="Open Sans" w:hAnsi="Open Sans" w:cs="Open Sans"/>
              </w:rPr>
              <w:t>.</w:t>
            </w:r>
            <w:r w:rsidR="001473C8">
              <w:rPr>
                <w:rFonts w:ascii="Open Sans" w:hAnsi="Open Sans" w:cs="Open Sans"/>
              </w:rPr>
              <w:t>30</w:t>
            </w:r>
            <w:r w:rsidR="00C11918">
              <w:rPr>
                <w:rFonts w:ascii="Open Sans" w:hAnsi="Open Sans" w:cs="Open Sans"/>
              </w:rPr>
              <w:t xml:space="preserve"> </w:t>
            </w:r>
            <w:r w:rsidR="001473C8">
              <w:rPr>
                <w:rFonts w:ascii="Open Sans" w:hAnsi="Open Sans" w:cs="Open Sans"/>
              </w:rPr>
              <w:t>-</w:t>
            </w:r>
            <w:r w:rsidR="00C11918">
              <w:rPr>
                <w:rFonts w:ascii="Open Sans" w:hAnsi="Open Sans" w:cs="Open Sans"/>
              </w:rPr>
              <w:t xml:space="preserve"> </w:t>
            </w:r>
            <w:r w:rsidR="001473C8">
              <w:rPr>
                <w:rFonts w:ascii="Open Sans" w:hAnsi="Open Sans" w:cs="Open Sans"/>
              </w:rPr>
              <w:t>1</w:t>
            </w:r>
            <w:r w:rsidR="0071359D">
              <w:rPr>
                <w:rFonts w:ascii="Open Sans" w:hAnsi="Open Sans" w:cs="Open Sans"/>
              </w:rPr>
              <w:t>1</w:t>
            </w:r>
            <w:r w:rsidR="001473C8">
              <w:rPr>
                <w:rFonts w:ascii="Open Sans" w:hAnsi="Open Sans" w:cs="Open Sans"/>
              </w:rPr>
              <w:t>.</w:t>
            </w:r>
            <w:r w:rsidR="0071359D">
              <w:rPr>
                <w:rFonts w:ascii="Open Sans" w:hAnsi="Open Sans" w:cs="Open Sans"/>
              </w:rPr>
              <w:t>3</w:t>
            </w:r>
            <w:r w:rsidR="00C11918">
              <w:rPr>
                <w:rFonts w:ascii="Open Sans" w:hAnsi="Open Sans" w:cs="Open Sans"/>
              </w:rPr>
              <w:t>0</w:t>
            </w:r>
          </w:p>
          <w:p w14:paraId="06513B82" w14:textId="77777777" w:rsidR="007350E6" w:rsidRPr="00B46668" w:rsidRDefault="007350E6" w:rsidP="00C11918">
            <w:pPr>
              <w:rPr>
                <w:rFonts w:ascii="Open Sans" w:hAnsi="Open Sans" w:cs="Open Sans"/>
              </w:rPr>
            </w:pPr>
          </w:p>
          <w:p w14:paraId="2DEF0BFD" w14:textId="758AB2B8" w:rsidR="007350E6" w:rsidRPr="00B46668" w:rsidRDefault="00C11918" w:rsidP="00C11918">
            <w:pPr>
              <w:rPr>
                <w:rFonts w:ascii="Open Sans" w:hAnsi="Open Sans" w:cs="Open Sans"/>
              </w:rPr>
            </w:pPr>
            <w:r>
              <w:rPr>
                <w:rFonts w:ascii="Open Sans" w:hAnsi="Open Sans" w:cs="Open Sans"/>
              </w:rPr>
              <w:t>Scandic Nidelven</w:t>
            </w:r>
            <w:r w:rsidR="001473C8">
              <w:rPr>
                <w:rFonts w:ascii="Open Sans" w:hAnsi="Open Sans" w:cs="Open Sans"/>
              </w:rPr>
              <w:t xml:space="preserve"> hotell, Trondheim</w:t>
            </w:r>
          </w:p>
          <w:p w14:paraId="46ABBD81" w14:textId="77777777" w:rsidR="007350E6" w:rsidRPr="00B46668" w:rsidRDefault="007350E6" w:rsidP="00C11918">
            <w:pPr>
              <w:rPr>
                <w:rFonts w:ascii="Open Sans" w:hAnsi="Open Sans" w:cs="Open Sans"/>
              </w:rPr>
            </w:pPr>
          </w:p>
          <w:p w14:paraId="4591DA7A" w14:textId="77777777" w:rsidR="007350E6" w:rsidRPr="00B46668" w:rsidRDefault="007350E6" w:rsidP="00C11918">
            <w:pPr>
              <w:rPr>
                <w:rFonts w:ascii="Open Sans" w:hAnsi="Open Sans" w:cs="Open Sans"/>
              </w:rPr>
            </w:pPr>
          </w:p>
        </w:tc>
      </w:tr>
    </w:tbl>
    <w:p w14:paraId="05101B29" w14:textId="77777777" w:rsidR="007350E6" w:rsidRPr="00AA56FE" w:rsidRDefault="007350E6" w:rsidP="00C11918">
      <w:pPr>
        <w:spacing w:after="0" w:line="240" w:lineRule="auto"/>
        <w:rPr>
          <w:rFonts w:ascii="Open Sans" w:hAnsi="Open Sans" w:cs="Open Sans"/>
          <w:b/>
          <w:bCs/>
          <w:sz w:val="20"/>
          <w:szCs w:val="20"/>
        </w:rPr>
      </w:pPr>
    </w:p>
    <w:p w14:paraId="55EEA99E" w14:textId="77777777" w:rsidR="007350E6" w:rsidRPr="00AA56FE" w:rsidRDefault="007350E6" w:rsidP="00C11918">
      <w:pPr>
        <w:spacing w:after="0" w:line="240" w:lineRule="auto"/>
        <w:rPr>
          <w:rFonts w:ascii="Open Sans" w:hAnsi="Open Sans" w:cs="Open Sans"/>
          <w:b/>
          <w:bCs/>
          <w:sz w:val="20"/>
          <w:szCs w:val="20"/>
        </w:rPr>
      </w:pPr>
    </w:p>
    <w:bookmarkEnd w:id="0"/>
    <w:p w14:paraId="3FEDF54E" w14:textId="77777777" w:rsidR="007350E6" w:rsidRPr="00AA56FE" w:rsidRDefault="007350E6" w:rsidP="00C11918">
      <w:pPr>
        <w:spacing w:after="0" w:line="240" w:lineRule="auto"/>
        <w:rPr>
          <w:rFonts w:ascii="Open Sans" w:hAnsi="Open Sans" w:cs="Open Sans"/>
          <w:b/>
          <w:bCs/>
          <w:sz w:val="20"/>
          <w:szCs w:val="20"/>
        </w:rPr>
      </w:pPr>
    </w:p>
    <w:p w14:paraId="26E8822F" w14:textId="77777777" w:rsidR="007350E6" w:rsidRPr="00AA56FE" w:rsidRDefault="007350E6" w:rsidP="00C11918">
      <w:pPr>
        <w:spacing w:after="0" w:line="240" w:lineRule="auto"/>
        <w:rPr>
          <w:rFonts w:ascii="Open Sans" w:hAnsi="Open Sans" w:cs="Open Sans"/>
          <w:b/>
          <w:bCs/>
          <w:sz w:val="20"/>
          <w:szCs w:val="20"/>
        </w:rPr>
      </w:pPr>
    </w:p>
    <w:p w14:paraId="40D71E8A" w14:textId="77777777" w:rsidR="007350E6" w:rsidRPr="00AA56FE" w:rsidRDefault="007350E6" w:rsidP="00C11918">
      <w:pPr>
        <w:spacing w:after="0" w:line="240" w:lineRule="auto"/>
        <w:rPr>
          <w:rFonts w:ascii="Open Sans" w:hAnsi="Open Sans" w:cs="Open Sans"/>
          <w:b/>
          <w:bCs/>
          <w:sz w:val="20"/>
          <w:szCs w:val="20"/>
        </w:rPr>
      </w:pPr>
    </w:p>
    <w:p w14:paraId="17BB6954" w14:textId="77777777" w:rsidR="007350E6" w:rsidRPr="00AA56FE" w:rsidRDefault="007350E6" w:rsidP="00C11918">
      <w:pPr>
        <w:spacing w:after="0" w:line="240" w:lineRule="auto"/>
        <w:rPr>
          <w:rFonts w:ascii="Open Sans" w:hAnsi="Open Sans" w:cs="Open Sans"/>
          <w:b/>
          <w:bCs/>
          <w:sz w:val="20"/>
          <w:szCs w:val="20"/>
        </w:rPr>
      </w:pPr>
    </w:p>
    <w:p w14:paraId="0BC48327" w14:textId="77777777" w:rsidR="007350E6" w:rsidRPr="00AA56FE" w:rsidRDefault="007350E6" w:rsidP="00C11918">
      <w:pPr>
        <w:spacing w:after="0" w:line="240" w:lineRule="auto"/>
        <w:rPr>
          <w:rFonts w:ascii="Open Sans" w:hAnsi="Open Sans" w:cs="Open Sans"/>
          <w:b/>
          <w:bCs/>
          <w:sz w:val="20"/>
          <w:szCs w:val="20"/>
        </w:rPr>
      </w:pPr>
    </w:p>
    <w:p w14:paraId="0CE81529" w14:textId="77777777" w:rsidR="007350E6" w:rsidRPr="00AA56FE" w:rsidRDefault="007350E6" w:rsidP="00C11918">
      <w:pPr>
        <w:spacing w:after="0" w:line="240" w:lineRule="auto"/>
        <w:rPr>
          <w:rFonts w:ascii="Open Sans" w:hAnsi="Open Sans" w:cs="Open Sans"/>
          <w:b/>
          <w:bCs/>
          <w:sz w:val="20"/>
          <w:szCs w:val="20"/>
        </w:rPr>
      </w:pPr>
    </w:p>
    <w:p w14:paraId="3E807CE4" w14:textId="77777777" w:rsidR="007350E6" w:rsidRPr="00AA56FE" w:rsidRDefault="007350E6" w:rsidP="00C11918">
      <w:pPr>
        <w:spacing w:after="0" w:line="240" w:lineRule="auto"/>
        <w:rPr>
          <w:rFonts w:ascii="Open Sans" w:hAnsi="Open Sans" w:cs="Open Sans"/>
          <w:b/>
          <w:bCs/>
          <w:sz w:val="20"/>
          <w:szCs w:val="20"/>
        </w:rPr>
      </w:pPr>
    </w:p>
    <w:p w14:paraId="62441D1A" w14:textId="77777777" w:rsidR="007350E6" w:rsidRPr="00AA56FE" w:rsidRDefault="007350E6" w:rsidP="00C11918">
      <w:pPr>
        <w:spacing w:after="0" w:line="240" w:lineRule="auto"/>
        <w:rPr>
          <w:rFonts w:ascii="Open Sans" w:hAnsi="Open Sans" w:cs="Open Sans"/>
          <w:b/>
          <w:bCs/>
          <w:sz w:val="20"/>
          <w:szCs w:val="20"/>
        </w:rPr>
      </w:pPr>
    </w:p>
    <w:p w14:paraId="6A1D6C53" w14:textId="77777777" w:rsidR="007350E6" w:rsidRPr="00AA56FE" w:rsidRDefault="007350E6" w:rsidP="00C11918">
      <w:pPr>
        <w:spacing w:after="0" w:line="240" w:lineRule="auto"/>
        <w:rPr>
          <w:rFonts w:ascii="Open Sans" w:hAnsi="Open Sans" w:cs="Open Sans"/>
          <w:b/>
          <w:bCs/>
          <w:sz w:val="20"/>
          <w:szCs w:val="20"/>
        </w:rPr>
      </w:pPr>
    </w:p>
    <w:p w14:paraId="05D18BFD" w14:textId="77777777" w:rsidR="007350E6" w:rsidRPr="00AA56FE" w:rsidRDefault="007350E6" w:rsidP="00C11918">
      <w:pPr>
        <w:spacing w:after="0" w:line="240" w:lineRule="auto"/>
        <w:rPr>
          <w:rFonts w:ascii="Open Sans" w:hAnsi="Open Sans" w:cs="Open Sans"/>
          <w:b/>
          <w:bCs/>
          <w:sz w:val="20"/>
          <w:szCs w:val="20"/>
        </w:rPr>
      </w:pPr>
    </w:p>
    <w:p w14:paraId="52F42899" w14:textId="77777777" w:rsidR="007350E6" w:rsidRPr="00AA56FE" w:rsidRDefault="007350E6" w:rsidP="00C11918">
      <w:pPr>
        <w:spacing w:after="0" w:line="240" w:lineRule="auto"/>
        <w:rPr>
          <w:rFonts w:ascii="Open Sans" w:hAnsi="Open Sans" w:cs="Open Sans"/>
          <w:b/>
          <w:bCs/>
          <w:sz w:val="20"/>
          <w:szCs w:val="20"/>
        </w:rPr>
      </w:pPr>
    </w:p>
    <w:p w14:paraId="7BC65E8E" w14:textId="77777777" w:rsidR="007350E6" w:rsidRPr="00AA56FE" w:rsidRDefault="007350E6" w:rsidP="00C11918">
      <w:pPr>
        <w:spacing w:after="0" w:line="240" w:lineRule="auto"/>
        <w:rPr>
          <w:rFonts w:ascii="Open Sans" w:hAnsi="Open Sans" w:cs="Open Sans"/>
          <w:b/>
          <w:bCs/>
          <w:sz w:val="20"/>
          <w:szCs w:val="20"/>
        </w:rPr>
      </w:pPr>
    </w:p>
    <w:p w14:paraId="042659C9" w14:textId="77777777" w:rsidR="007350E6" w:rsidRPr="00AA56FE" w:rsidRDefault="007350E6" w:rsidP="00C11918">
      <w:pPr>
        <w:spacing w:after="0" w:line="240" w:lineRule="auto"/>
        <w:rPr>
          <w:rFonts w:ascii="Open Sans" w:hAnsi="Open Sans" w:cs="Open Sans"/>
          <w:b/>
          <w:bCs/>
          <w:sz w:val="20"/>
          <w:szCs w:val="20"/>
        </w:rPr>
      </w:pPr>
    </w:p>
    <w:p w14:paraId="4E4F3296" w14:textId="77777777" w:rsidR="007350E6" w:rsidRPr="00AA56FE" w:rsidRDefault="007350E6" w:rsidP="00C11918">
      <w:pPr>
        <w:spacing w:after="0" w:line="240" w:lineRule="auto"/>
        <w:rPr>
          <w:rFonts w:ascii="Open Sans" w:hAnsi="Open Sans" w:cs="Open Sans"/>
          <w:b/>
          <w:bCs/>
          <w:sz w:val="20"/>
          <w:szCs w:val="20"/>
        </w:rPr>
      </w:pPr>
    </w:p>
    <w:p w14:paraId="4F5471AB" w14:textId="77777777" w:rsidR="007350E6" w:rsidRPr="00AA56FE" w:rsidRDefault="007350E6" w:rsidP="00C11918">
      <w:pPr>
        <w:spacing w:after="0" w:line="240" w:lineRule="auto"/>
        <w:rPr>
          <w:rFonts w:ascii="Open Sans" w:hAnsi="Open Sans" w:cs="Open Sans"/>
          <w:b/>
          <w:bCs/>
          <w:sz w:val="20"/>
          <w:szCs w:val="20"/>
        </w:rPr>
      </w:pPr>
    </w:p>
    <w:p w14:paraId="384D5838" w14:textId="77777777" w:rsidR="00AA56FE" w:rsidRDefault="00AA56FE" w:rsidP="00C11918">
      <w:pPr>
        <w:spacing w:after="0" w:line="240" w:lineRule="auto"/>
        <w:rPr>
          <w:rFonts w:ascii="Open Sans" w:hAnsi="Open Sans" w:cs="Open Sans"/>
          <w:b/>
          <w:bCs/>
          <w:sz w:val="20"/>
          <w:szCs w:val="20"/>
        </w:rPr>
      </w:pPr>
    </w:p>
    <w:p w14:paraId="0C8C9EF6" w14:textId="77777777" w:rsidR="00AA56FE" w:rsidRDefault="00AA56FE" w:rsidP="00C11918">
      <w:pPr>
        <w:spacing w:after="0" w:line="240" w:lineRule="auto"/>
        <w:rPr>
          <w:rFonts w:ascii="Open Sans" w:hAnsi="Open Sans" w:cs="Open Sans"/>
          <w:b/>
          <w:bCs/>
          <w:sz w:val="20"/>
          <w:szCs w:val="20"/>
        </w:rPr>
      </w:pPr>
    </w:p>
    <w:p w14:paraId="4F76F0EA" w14:textId="77777777" w:rsidR="0071359D" w:rsidRDefault="0071359D" w:rsidP="00C11918">
      <w:pPr>
        <w:spacing w:after="0" w:line="240" w:lineRule="auto"/>
        <w:rPr>
          <w:rFonts w:ascii="Open Sans" w:hAnsi="Open Sans" w:cs="Open Sans"/>
          <w:b/>
          <w:bCs/>
          <w:sz w:val="20"/>
          <w:szCs w:val="20"/>
        </w:rPr>
      </w:pPr>
    </w:p>
    <w:p w14:paraId="5EB827EA" w14:textId="77777777" w:rsidR="0071359D" w:rsidRDefault="0071359D" w:rsidP="00C11918">
      <w:pPr>
        <w:spacing w:after="0" w:line="240" w:lineRule="auto"/>
        <w:rPr>
          <w:rFonts w:ascii="Open Sans" w:hAnsi="Open Sans" w:cs="Open Sans"/>
          <w:b/>
          <w:bCs/>
          <w:sz w:val="20"/>
          <w:szCs w:val="20"/>
        </w:rPr>
      </w:pPr>
    </w:p>
    <w:p w14:paraId="043A3CF1" w14:textId="77777777" w:rsidR="0071359D" w:rsidRDefault="0071359D" w:rsidP="00C11918">
      <w:pPr>
        <w:spacing w:after="0" w:line="240" w:lineRule="auto"/>
        <w:rPr>
          <w:rFonts w:ascii="Open Sans" w:hAnsi="Open Sans" w:cs="Open Sans"/>
          <w:b/>
          <w:bCs/>
          <w:sz w:val="20"/>
          <w:szCs w:val="20"/>
        </w:rPr>
      </w:pPr>
    </w:p>
    <w:p w14:paraId="4BF50852" w14:textId="77777777" w:rsidR="0071359D" w:rsidRDefault="0071359D" w:rsidP="00C11918">
      <w:pPr>
        <w:spacing w:after="0" w:line="240" w:lineRule="auto"/>
        <w:rPr>
          <w:rFonts w:ascii="Open Sans" w:hAnsi="Open Sans" w:cs="Open Sans"/>
          <w:b/>
          <w:bCs/>
          <w:sz w:val="20"/>
          <w:szCs w:val="20"/>
        </w:rPr>
      </w:pPr>
    </w:p>
    <w:p w14:paraId="339290D4" w14:textId="77777777" w:rsidR="0071359D" w:rsidRDefault="0071359D" w:rsidP="00C11918">
      <w:pPr>
        <w:spacing w:after="0" w:line="240" w:lineRule="auto"/>
        <w:rPr>
          <w:rFonts w:ascii="Open Sans" w:hAnsi="Open Sans" w:cs="Open Sans"/>
          <w:b/>
          <w:bCs/>
          <w:sz w:val="20"/>
          <w:szCs w:val="20"/>
        </w:rPr>
      </w:pPr>
    </w:p>
    <w:p w14:paraId="3CFD9070" w14:textId="77777777" w:rsidR="0071359D" w:rsidRPr="00015840" w:rsidRDefault="0071359D" w:rsidP="00C11918">
      <w:pPr>
        <w:spacing w:after="0" w:line="240" w:lineRule="auto"/>
        <w:rPr>
          <w:rFonts w:ascii="Open Sans" w:hAnsi="Open Sans" w:cs="Open Sans"/>
          <w:b/>
          <w:bCs/>
          <w:sz w:val="20"/>
          <w:szCs w:val="20"/>
        </w:rPr>
      </w:pPr>
    </w:p>
    <w:p w14:paraId="5F854BAA" w14:textId="08E8BFB4" w:rsidR="0071359D" w:rsidRPr="00015840" w:rsidRDefault="0071359D" w:rsidP="00C11918">
      <w:pPr>
        <w:spacing w:after="0" w:line="240" w:lineRule="auto"/>
        <w:rPr>
          <w:rFonts w:ascii="Open Sans" w:hAnsi="Open Sans" w:cs="Open Sans"/>
          <w:sz w:val="20"/>
          <w:szCs w:val="20"/>
        </w:rPr>
      </w:pPr>
      <w:r w:rsidRPr="00015840">
        <w:rPr>
          <w:rFonts w:ascii="Open Sans" w:hAnsi="Open Sans" w:cs="Open Sans"/>
          <w:sz w:val="20"/>
          <w:szCs w:val="20"/>
        </w:rPr>
        <w:t>Ragnhild ønsket alle velkommen til møtet, og gjennomgikk oversikten over representanter, forfall og varaer. Samarbeidsforum har to nye faste representanter, Margit Kristensen Myrseth (Trøndelag sørvest) og Heidi Holmen (Nord universitet).</w:t>
      </w:r>
    </w:p>
    <w:p w14:paraId="07A7AF64" w14:textId="77777777" w:rsidR="0071359D" w:rsidRPr="00015840" w:rsidRDefault="0071359D" w:rsidP="00C11918">
      <w:pPr>
        <w:spacing w:after="0" w:line="240" w:lineRule="auto"/>
        <w:rPr>
          <w:rFonts w:ascii="Open Sans" w:hAnsi="Open Sans" w:cs="Open Sans"/>
          <w:b/>
          <w:bCs/>
          <w:sz w:val="20"/>
          <w:szCs w:val="20"/>
        </w:rPr>
      </w:pPr>
    </w:p>
    <w:p w14:paraId="330C3AEF" w14:textId="17B4A196" w:rsidR="00956CC3" w:rsidRPr="00AA56FE" w:rsidRDefault="007350E6" w:rsidP="00C11918">
      <w:pPr>
        <w:spacing w:after="0" w:line="240" w:lineRule="auto"/>
        <w:rPr>
          <w:rFonts w:ascii="Open Sans" w:hAnsi="Open Sans" w:cs="Open Sans"/>
          <w:b/>
          <w:bCs/>
          <w:sz w:val="20"/>
          <w:szCs w:val="20"/>
        </w:rPr>
      </w:pPr>
      <w:r w:rsidRPr="00AA56FE">
        <w:rPr>
          <w:rFonts w:ascii="Open Sans" w:hAnsi="Open Sans" w:cs="Open Sans"/>
          <w:b/>
          <w:bCs/>
          <w:sz w:val="20"/>
          <w:szCs w:val="20"/>
        </w:rPr>
        <w:t xml:space="preserve">Sak </w:t>
      </w:r>
      <w:r w:rsidR="00C11918" w:rsidRPr="00AA56FE">
        <w:rPr>
          <w:rFonts w:ascii="Open Sans" w:hAnsi="Open Sans" w:cs="Open Sans"/>
          <w:b/>
          <w:bCs/>
          <w:sz w:val="20"/>
          <w:szCs w:val="20"/>
        </w:rPr>
        <w:t>1</w:t>
      </w:r>
      <w:r w:rsidRPr="00AA56FE">
        <w:rPr>
          <w:rFonts w:ascii="Open Sans" w:hAnsi="Open Sans" w:cs="Open Sans"/>
          <w:b/>
          <w:bCs/>
          <w:sz w:val="20"/>
          <w:szCs w:val="20"/>
        </w:rPr>
        <w:t>/202</w:t>
      </w:r>
      <w:r w:rsidR="00C11918" w:rsidRPr="00AA56FE">
        <w:rPr>
          <w:rFonts w:ascii="Open Sans" w:hAnsi="Open Sans" w:cs="Open Sans"/>
          <w:b/>
          <w:bCs/>
          <w:sz w:val="20"/>
          <w:szCs w:val="20"/>
        </w:rPr>
        <w:t>4</w:t>
      </w:r>
      <w:r w:rsidRPr="00AA56FE">
        <w:rPr>
          <w:rFonts w:ascii="Open Sans" w:hAnsi="Open Sans" w:cs="Open Sans"/>
          <w:b/>
          <w:bCs/>
          <w:sz w:val="20"/>
          <w:szCs w:val="20"/>
        </w:rPr>
        <w:t xml:space="preserve">     Aktuelt</w:t>
      </w:r>
    </w:p>
    <w:p w14:paraId="548C2B1D" w14:textId="4C449F91" w:rsidR="00956CC3" w:rsidRPr="00015840" w:rsidRDefault="00413923" w:rsidP="001612FD">
      <w:pPr>
        <w:pStyle w:val="Listeavsnitt"/>
        <w:numPr>
          <w:ilvl w:val="0"/>
          <w:numId w:val="18"/>
        </w:numPr>
        <w:spacing w:after="0" w:line="240" w:lineRule="auto"/>
        <w:rPr>
          <w:rFonts w:ascii="Open Sans" w:hAnsi="Open Sans" w:cs="Open Sans"/>
          <w:sz w:val="20"/>
          <w:szCs w:val="20"/>
        </w:rPr>
      </w:pPr>
      <w:r w:rsidRPr="00015840">
        <w:rPr>
          <w:rFonts w:ascii="Open Sans" w:hAnsi="Open Sans" w:cs="Open Sans"/>
          <w:sz w:val="20"/>
          <w:szCs w:val="20"/>
        </w:rPr>
        <w:t xml:space="preserve">Referatet </w:t>
      </w:r>
      <w:r w:rsidR="001612FD" w:rsidRPr="00015840">
        <w:rPr>
          <w:rFonts w:ascii="Open Sans" w:hAnsi="Open Sans" w:cs="Open Sans"/>
          <w:sz w:val="20"/>
          <w:szCs w:val="20"/>
        </w:rPr>
        <w:t xml:space="preserve">fra møtet i samarbeidsforum Dekom 5. oktober, </w:t>
      </w:r>
      <w:r w:rsidRPr="00015840">
        <w:rPr>
          <w:rFonts w:ascii="Open Sans" w:hAnsi="Open Sans" w:cs="Open Sans"/>
          <w:sz w:val="20"/>
          <w:szCs w:val="20"/>
        </w:rPr>
        <w:t xml:space="preserve">ble godkjent uten anmerkninger, og ble publisert på hjemmesida til Statsforvalteren i </w:t>
      </w:r>
      <w:r w:rsidR="00B348CF" w:rsidRPr="00015840">
        <w:rPr>
          <w:rFonts w:ascii="Open Sans" w:hAnsi="Open Sans" w:cs="Open Sans"/>
          <w:sz w:val="20"/>
          <w:szCs w:val="20"/>
        </w:rPr>
        <w:t>oktober 2023.</w:t>
      </w:r>
      <w:r w:rsidR="001612FD" w:rsidRPr="00015840">
        <w:rPr>
          <w:rFonts w:ascii="Open Sans" w:hAnsi="Open Sans" w:cs="Open Sans"/>
          <w:sz w:val="20"/>
          <w:szCs w:val="20"/>
        </w:rPr>
        <w:t xml:space="preserve"> Alle referat legges dessuten i Teamsgruppa til samarbeidsforum.</w:t>
      </w:r>
    </w:p>
    <w:p w14:paraId="310F9B9B" w14:textId="3ED1463A" w:rsidR="00E725EC" w:rsidRPr="00015840" w:rsidRDefault="00E725EC" w:rsidP="0018033A">
      <w:pPr>
        <w:spacing w:after="0" w:line="240" w:lineRule="auto"/>
        <w:rPr>
          <w:rFonts w:ascii="Open Sans" w:hAnsi="Open Sans" w:cs="Open Sans"/>
          <w:sz w:val="20"/>
          <w:szCs w:val="20"/>
        </w:rPr>
      </w:pPr>
    </w:p>
    <w:p w14:paraId="349BB219" w14:textId="39FE52F7" w:rsidR="002A0476" w:rsidRPr="00AA56FE" w:rsidRDefault="001612FD" w:rsidP="002A0476">
      <w:pPr>
        <w:pStyle w:val="Listeavsnitt"/>
        <w:numPr>
          <w:ilvl w:val="0"/>
          <w:numId w:val="18"/>
        </w:numPr>
        <w:spacing w:after="0" w:line="240" w:lineRule="auto"/>
        <w:rPr>
          <w:rFonts w:ascii="Open Sans" w:hAnsi="Open Sans" w:cs="Open Sans"/>
          <w:sz w:val="20"/>
          <w:szCs w:val="20"/>
          <w:u w:val="single"/>
        </w:rPr>
      </w:pPr>
      <w:r>
        <w:rPr>
          <w:rFonts w:ascii="Open Sans" w:hAnsi="Open Sans" w:cs="Open Sans"/>
          <w:sz w:val="20"/>
          <w:szCs w:val="20"/>
          <w:u w:val="single"/>
        </w:rPr>
        <w:t xml:space="preserve">KDs </w:t>
      </w:r>
      <w:r w:rsidR="002A0476" w:rsidRPr="00AA56FE">
        <w:rPr>
          <w:rFonts w:ascii="Open Sans" w:hAnsi="Open Sans" w:cs="Open Sans"/>
          <w:sz w:val="20"/>
          <w:szCs w:val="20"/>
          <w:u w:val="single"/>
        </w:rPr>
        <w:t xml:space="preserve">Høringskonferanse </w:t>
      </w:r>
      <w:r>
        <w:rPr>
          <w:rFonts w:ascii="Open Sans" w:hAnsi="Open Sans" w:cs="Open Sans"/>
          <w:sz w:val="20"/>
          <w:szCs w:val="20"/>
          <w:u w:val="single"/>
        </w:rPr>
        <w:t xml:space="preserve">om kvalitetsutvikling </w:t>
      </w:r>
      <w:r w:rsidR="002A0476" w:rsidRPr="00AA56FE">
        <w:rPr>
          <w:rFonts w:ascii="Open Sans" w:hAnsi="Open Sans" w:cs="Open Sans"/>
          <w:sz w:val="20"/>
          <w:szCs w:val="20"/>
          <w:u w:val="single"/>
        </w:rPr>
        <w:t>– 18. januar</w:t>
      </w:r>
      <w:r>
        <w:rPr>
          <w:rFonts w:ascii="Open Sans" w:hAnsi="Open Sans" w:cs="Open Sans"/>
          <w:sz w:val="20"/>
          <w:szCs w:val="20"/>
          <w:u w:val="single"/>
        </w:rPr>
        <w:t xml:space="preserve"> 2024</w:t>
      </w:r>
    </w:p>
    <w:p w14:paraId="47A61333" w14:textId="3AE3D0C9" w:rsidR="002A0476" w:rsidRPr="00AA56FE" w:rsidRDefault="00E0636E" w:rsidP="00E0636E">
      <w:pPr>
        <w:pStyle w:val="Listeavsnitt"/>
        <w:spacing w:line="240" w:lineRule="auto"/>
        <w:rPr>
          <w:rFonts w:ascii="Open Sans" w:hAnsi="Open Sans" w:cs="Open Sans"/>
          <w:sz w:val="20"/>
          <w:szCs w:val="20"/>
        </w:rPr>
      </w:pPr>
      <w:r w:rsidRPr="00AA56FE">
        <w:rPr>
          <w:rFonts w:ascii="Open Sans" w:hAnsi="Open Sans" w:cs="Open Sans"/>
          <w:sz w:val="20"/>
          <w:szCs w:val="20"/>
        </w:rPr>
        <w:t>Kunnskapsdepartementet inviterer til åpne høringskonferanser om kvalitetsutvikling i skolen. Høringskonferansene er en del av departementets oppfølging av utvalget for kvalitetsutvikling i skolen sin hovedinnstilling, NOU 2023: 27 </w:t>
      </w:r>
      <w:r w:rsidRPr="00AA56FE">
        <w:rPr>
          <w:rFonts w:ascii="Open Sans" w:hAnsi="Open Sans" w:cs="Open Sans"/>
          <w:i/>
          <w:iCs/>
          <w:sz w:val="20"/>
          <w:szCs w:val="20"/>
        </w:rPr>
        <w:t>Et nytt system for kvalitetsutvikling -</w:t>
      </w:r>
      <w:r w:rsidRPr="00AA56FE">
        <w:rPr>
          <w:rFonts w:ascii="Open Sans" w:hAnsi="Open Sans" w:cs="Open Sans"/>
          <w:sz w:val="20"/>
          <w:szCs w:val="20"/>
        </w:rPr>
        <w:t> </w:t>
      </w:r>
      <w:r w:rsidRPr="00AA56FE">
        <w:rPr>
          <w:rFonts w:ascii="Open Sans" w:hAnsi="Open Sans" w:cs="Open Sans"/>
          <w:i/>
          <w:iCs/>
          <w:sz w:val="20"/>
          <w:szCs w:val="20"/>
        </w:rPr>
        <w:t>for elevenes læring og trivsel</w:t>
      </w:r>
      <w:r w:rsidRPr="00AA56FE">
        <w:rPr>
          <w:rFonts w:ascii="Open Sans" w:hAnsi="Open Sans" w:cs="Open Sans"/>
          <w:sz w:val="20"/>
          <w:szCs w:val="20"/>
        </w:rPr>
        <w:t>. </w:t>
      </w:r>
      <w:hyperlink r:id="rId9" w:history="1">
        <w:r w:rsidRPr="00AA56FE">
          <w:rPr>
            <w:rStyle w:val="Hyperkobling"/>
            <w:rFonts w:ascii="Open Sans" w:hAnsi="Open Sans" w:cs="Open Sans"/>
            <w:sz w:val="20"/>
            <w:szCs w:val="20"/>
          </w:rPr>
          <w:t>Denne ble levert til kunnskapsminister Kari Nessa Nordtun i november 2023</w:t>
        </w:r>
      </w:hyperlink>
      <w:r w:rsidRPr="00AA56FE">
        <w:rPr>
          <w:rFonts w:ascii="Open Sans" w:hAnsi="Open Sans" w:cs="Open Sans"/>
          <w:sz w:val="20"/>
          <w:szCs w:val="20"/>
        </w:rPr>
        <w:t>.</w:t>
      </w:r>
    </w:p>
    <w:p w14:paraId="78950B41" w14:textId="77777777" w:rsidR="00E0636E" w:rsidRPr="00AA56FE" w:rsidRDefault="00E0636E" w:rsidP="00E0636E">
      <w:pPr>
        <w:pStyle w:val="Listeavsnitt"/>
        <w:spacing w:line="240" w:lineRule="auto"/>
        <w:rPr>
          <w:rFonts w:ascii="Open Sans" w:hAnsi="Open Sans" w:cs="Open Sans"/>
          <w:sz w:val="20"/>
          <w:szCs w:val="20"/>
        </w:rPr>
      </w:pPr>
    </w:p>
    <w:p w14:paraId="540C41A5" w14:textId="79C524A1" w:rsidR="002A0476" w:rsidRPr="00015840" w:rsidRDefault="00E0636E" w:rsidP="002A0476">
      <w:pPr>
        <w:pStyle w:val="Listeavsnitt"/>
        <w:numPr>
          <w:ilvl w:val="0"/>
          <w:numId w:val="18"/>
        </w:numPr>
        <w:spacing w:after="0" w:line="240" w:lineRule="auto"/>
        <w:rPr>
          <w:rFonts w:ascii="Open Sans" w:hAnsi="Open Sans" w:cs="Open Sans"/>
          <w:sz w:val="20"/>
          <w:szCs w:val="20"/>
          <w:u w:val="single"/>
        </w:rPr>
      </w:pPr>
      <w:r w:rsidRPr="00015840">
        <w:rPr>
          <w:rFonts w:ascii="Open Sans" w:hAnsi="Open Sans" w:cs="Open Sans"/>
          <w:sz w:val="20"/>
          <w:szCs w:val="20"/>
          <w:u w:val="single"/>
        </w:rPr>
        <w:t>O</w:t>
      </w:r>
      <w:r w:rsidR="002A0476" w:rsidRPr="00015840">
        <w:rPr>
          <w:rFonts w:ascii="Open Sans" w:hAnsi="Open Sans" w:cs="Open Sans"/>
          <w:sz w:val="20"/>
          <w:szCs w:val="20"/>
          <w:u w:val="single"/>
        </w:rPr>
        <w:t>rientering om status på følgeforskning</w:t>
      </w:r>
      <w:r w:rsidR="001612FD" w:rsidRPr="00015840">
        <w:rPr>
          <w:rFonts w:ascii="Open Sans" w:hAnsi="Open Sans" w:cs="Open Sans"/>
          <w:sz w:val="20"/>
          <w:szCs w:val="20"/>
          <w:u w:val="single"/>
        </w:rPr>
        <w:t xml:space="preserve"> av Dekom</w:t>
      </w:r>
    </w:p>
    <w:p w14:paraId="2B0CD975" w14:textId="6DF74A38" w:rsidR="00E0636E" w:rsidRPr="00015840" w:rsidRDefault="001612FD" w:rsidP="00E0636E">
      <w:pPr>
        <w:pStyle w:val="Listeavsnitt"/>
        <w:spacing w:after="0" w:line="240" w:lineRule="auto"/>
        <w:rPr>
          <w:rFonts w:ascii="Open Sans" w:hAnsi="Open Sans" w:cs="Open Sans"/>
          <w:sz w:val="20"/>
          <w:szCs w:val="20"/>
        </w:rPr>
      </w:pPr>
      <w:r w:rsidRPr="00015840">
        <w:rPr>
          <w:rFonts w:ascii="Open Sans" w:hAnsi="Open Sans" w:cs="Open Sans"/>
          <w:sz w:val="20"/>
          <w:szCs w:val="20"/>
        </w:rPr>
        <w:t>OsloMet hadde ikke anledning til å delta på dette møtet, og temanotat 5 var heller ikke offentliggjort av Udir. Sekretariatet vurderte det derfor slik at s</w:t>
      </w:r>
      <w:r w:rsidR="00E0636E" w:rsidRPr="00015840">
        <w:rPr>
          <w:rFonts w:ascii="Open Sans" w:hAnsi="Open Sans" w:cs="Open Sans"/>
          <w:sz w:val="20"/>
          <w:szCs w:val="20"/>
        </w:rPr>
        <w:t>aken utg</w:t>
      </w:r>
      <w:r w:rsidR="00AC3674" w:rsidRPr="00015840">
        <w:rPr>
          <w:rFonts w:ascii="Open Sans" w:hAnsi="Open Sans" w:cs="Open Sans"/>
          <w:sz w:val="20"/>
          <w:szCs w:val="20"/>
        </w:rPr>
        <w:t>ikk</w:t>
      </w:r>
      <w:r w:rsidR="00E0636E" w:rsidRPr="00015840">
        <w:rPr>
          <w:rFonts w:ascii="Open Sans" w:hAnsi="Open Sans" w:cs="Open Sans"/>
          <w:sz w:val="20"/>
          <w:szCs w:val="20"/>
        </w:rPr>
        <w:t xml:space="preserve"> denne gang. Oslo</w:t>
      </w:r>
      <w:r w:rsidR="00A42008" w:rsidRPr="00015840">
        <w:rPr>
          <w:rFonts w:ascii="Open Sans" w:hAnsi="Open Sans" w:cs="Open Sans"/>
          <w:sz w:val="20"/>
          <w:szCs w:val="20"/>
        </w:rPr>
        <w:t>M</w:t>
      </w:r>
      <w:r w:rsidR="00E0636E" w:rsidRPr="00015840">
        <w:rPr>
          <w:rFonts w:ascii="Open Sans" w:hAnsi="Open Sans" w:cs="Open Sans"/>
          <w:sz w:val="20"/>
          <w:szCs w:val="20"/>
        </w:rPr>
        <w:t>et inviteres til senere møter.</w:t>
      </w:r>
    </w:p>
    <w:p w14:paraId="06A8B52F" w14:textId="77777777" w:rsidR="00AC3674" w:rsidRPr="00015840" w:rsidRDefault="00AC3674" w:rsidP="00E0636E">
      <w:pPr>
        <w:pStyle w:val="Listeavsnitt"/>
        <w:spacing w:after="0" w:line="240" w:lineRule="auto"/>
        <w:rPr>
          <w:rFonts w:ascii="Open Sans" w:hAnsi="Open Sans" w:cs="Open Sans"/>
          <w:sz w:val="20"/>
          <w:szCs w:val="20"/>
        </w:rPr>
      </w:pPr>
    </w:p>
    <w:p w14:paraId="35311805" w14:textId="4CC3D5E0" w:rsidR="00AC3674" w:rsidRPr="00AA56FE" w:rsidRDefault="00AC3674" w:rsidP="00E0636E">
      <w:pPr>
        <w:pStyle w:val="Listeavsnitt"/>
        <w:spacing w:after="0" w:line="240" w:lineRule="auto"/>
        <w:rPr>
          <w:rFonts w:ascii="Open Sans" w:hAnsi="Open Sans" w:cs="Open Sans"/>
          <w:sz w:val="20"/>
          <w:szCs w:val="20"/>
        </w:rPr>
      </w:pPr>
      <w:r>
        <w:rPr>
          <w:rFonts w:ascii="Open Sans" w:hAnsi="Open Sans" w:cs="Open Sans"/>
          <w:sz w:val="20"/>
          <w:szCs w:val="20"/>
        </w:rPr>
        <w:t xml:space="preserve">I etterkant av møtet har </w:t>
      </w:r>
      <w:r w:rsidRPr="00A42008">
        <w:rPr>
          <w:rFonts w:ascii="Open Sans" w:hAnsi="Open Sans" w:cs="Open Sans"/>
          <w:i/>
          <w:iCs/>
          <w:sz w:val="20"/>
          <w:szCs w:val="20"/>
        </w:rPr>
        <w:t>temanotat 5</w:t>
      </w:r>
      <w:r>
        <w:rPr>
          <w:rFonts w:ascii="Open Sans" w:hAnsi="Open Sans" w:cs="Open Sans"/>
          <w:sz w:val="20"/>
          <w:szCs w:val="20"/>
        </w:rPr>
        <w:t xml:space="preserve"> blitt tilgjengelig på Udirs hjemmesider: Les mer her: </w:t>
      </w:r>
      <w:hyperlink r:id="rId10" w:history="1">
        <w:r>
          <w:rPr>
            <w:rStyle w:val="Hyperkobling"/>
          </w:rPr>
          <w:t>Positiv utvikling i desentralisert ordning for skole (udir.no)</w:t>
        </w:r>
      </w:hyperlink>
    </w:p>
    <w:p w14:paraId="06E6B429" w14:textId="77777777" w:rsidR="002A0476" w:rsidRPr="00AA56FE" w:rsidRDefault="002A0476" w:rsidP="002A0476">
      <w:pPr>
        <w:pStyle w:val="Listeavsnitt"/>
        <w:spacing w:after="0" w:line="240" w:lineRule="auto"/>
        <w:rPr>
          <w:rFonts w:ascii="Open Sans" w:hAnsi="Open Sans" w:cs="Open Sans"/>
          <w:sz w:val="20"/>
          <w:szCs w:val="20"/>
        </w:rPr>
      </w:pPr>
    </w:p>
    <w:p w14:paraId="753F4B9A" w14:textId="6D642270" w:rsidR="002A0476" w:rsidRPr="00AA56FE" w:rsidRDefault="002A0476" w:rsidP="002A0476">
      <w:pPr>
        <w:pStyle w:val="Listeavsnitt"/>
        <w:numPr>
          <w:ilvl w:val="0"/>
          <w:numId w:val="18"/>
        </w:numPr>
        <w:spacing w:after="0" w:line="240" w:lineRule="auto"/>
        <w:rPr>
          <w:rFonts w:ascii="Open Sans" w:hAnsi="Open Sans" w:cs="Open Sans"/>
          <w:sz w:val="20"/>
          <w:szCs w:val="20"/>
          <w:u w:val="single"/>
        </w:rPr>
      </w:pPr>
      <w:r w:rsidRPr="00AA56FE">
        <w:rPr>
          <w:rFonts w:ascii="Open Sans" w:hAnsi="Open Sans" w:cs="Open Sans"/>
          <w:sz w:val="20"/>
          <w:szCs w:val="20"/>
          <w:u w:val="single"/>
        </w:rPr>
        <w:t>Oppdrag knyttet til implementering av nye læreplaner</w:t>
      </w:r>
    </w:p>
    <w:p w14:paraId="1E59B6D2" w14:textId="0A5FE4C1" w:rsidR="002A0476" w:rsidRPr="00AA56FE" w:rsidRDefault="002A0476" w:rsidP="002A0476">
      <w:pPr>
        <w:pStyle w:val="Listeavsnitt"/>
        <w:spacing w:after="0" w:line="240" w:lineRule="auto"/>
        <w:rPr>
          <w:rFonts w:ascii="Open Sans" w:hAnsi="Open Sans" w:cs="Open Sans"/>
          <w:sz w:val="20"/>
          <w:szCs w:val="20"/>
        </w:rPr>
      </w:pPr>
      <w:r w:rsidRPr="00AA56FE">
        <w:rPr>
          <w:rFonts w:ascii="Open Sans" w:hAnsi="Open Sans" w:cs="Open Sans"/>
          <w:sz w:val="20"/>
          <w:szCs w:val="20"/>
        </w:rPr>
        <w:t xml:space="preserve">Utdanningsdirektoratet arbeider med oppdraget fra Kunnskapsdepartementet om å styrke skolenes arbeid med fagfornyelsen og læreplanverkene LK20 og LK20 samisk. </w:t>
      </w:r>
      <w:r w:rsidR="00AA56FE">
        <w:rPr>
          <w:rFonts w:ascii="Open Sans" w:hAnsi="Open Sans" w:cs="Open Sans"/>
          <w:sz w:val="20"/>
          <w:szCs w:val="20"/>
        </w:rPr>
        <w:t>S</w:t>
      </w:r>
      <w:r w:rsidRPr="00AA56FE">
        <w:rPr>
          <w:rFonts w:ascii="Open Sans" w:hAnsi="Open Sans" w:cs="Open Sans"/>
          <w:sz w:val="20"/>
          <w:szCs w:val="20"/>
        </w:rPr>
        <w:t>amarbeidsforaene kan spille en rolle i dette arbeidet, i samarbeid med Statsforvalter.</w:t>
      </w:r>
    </w:p>
    <w:p w14:paraId="72C74737" w14:textId="496A3129" w:rsidR="002A0476" w:rsidRDefault="002A0476" w:rsidP="002A0476">
      <w:pPr>
        <w:pStyle w:val="Listeavsnitt"/>
        <w:spacing w:after="0" w:line="240" w:lineRule="auto"/>
        <w:rPr>
          <w:rFonts w:ascii="Open Sans" w:hAnsi="Open Sans" w:cs="Open Sans"/>
          <w:sz w:val="20"/>
          <w:szCs w:val="20"/>
        </w:rPr>
      </w:pPr>
      <w:r w:rsidRPr="00AA56FE">
        <w:rPr>
          <w:rFonts w:ascii="Open Sans" w:hAnsi="Open Sans" w:cs="Open Sans"/>
          <w:sz w:val="20"/>
          <w:szCs w:val="20"/>
        </w:rPr>
        <w:t>Arbeidet skal foregå innenfor eksisterende strukturer og det er nærliggende at samarbeidsforaene involveres med tanke på hvordan arbeidet med læreplanverket kan løftes fram for eksempel på arenaer som allerede eksisterer og arrangementer som er planlagt.</w:t>
      </w:r>
      <w:r w:rsidR="00AA56FE">
        <w:rPr>
          <w:rFonts w:ascii="Open Sans" w:hAnsi="Open Sans" w:cs="Open Sans"/>
          <w:sz w:val="20"/>
          <w:szCs w:val="20"/>
        </w:rPr>
        <w:t xml:space="preserve"> </w:t>
      </w:r>
    </w:p>
    <w:p w14:paraId="7E8CC321" w14:textId="77777777" w:rsidR="00AA56FE" w:rsidRPr="00AA56FE" w:rsidRDefault="00AA56FE" w:rsidP="002A0476">
      <w:pPr>
        <w:pStyle w:val="Listeavsnitt"/>
        <w:spacing w:after="0" w:line="240" w:lineRule="auto"/>
        <w:rPr>
          <w:rFonts w:ascii="Open Sans" w:hAnsi="Open Sans" w:cs="Open Sans"/>
          <w:sz w:val="20"/>
          <w:szCs w:val="20"/>
        </w:rPr>
      </w:pPr>
    </w:p>
    <w:p w14:paraId="3389D376" w14:textId="62640C7E" w:rsidR="00AA56FE" w:rsidRPr="00015840" w:rsidRDefault="002A0476" w:rsidP="002A0476">
      <w:pPr>
        <w:pStyle w:val="Listeavsnitt"/>
        <w:spacing w:after="0" w:line="240" w:lineRule="auto"/>
        <w:rPr>
          <w:rFonts w:ascii="Open Sans" w:hAnsi="Open Sans" w:cs="Open Sans"/>
          <w:sz w:val="20"/>
          <w:szCs w:val="20"/>
        </w:rPr>
      </w:pPr>
      <w:r w:rsidRPr="00AA56FE">
        <w:rPr>
          <w:rFonts w:ascii="Open Sans" w:hAnsi="Open Sans" w:cs="Open Sans"/>
          <w:sz w:val="20"/>
          <w:szCs w:val="20"/>
        </w:rPr>
        <w:t xml:space="preserve">Hovedformålet med tiltakene i oppdraget er å støtte arbeid som fremmer elevenes læring, mestring og trivsel, i tråd med målene i læreplanverket. Lærere, skoleledere og skoleeieres arbeid med LK20 og LK20 samisk foregår over tid, og er en prosess som fortsatt pågår. </w:t>
      </w:r>
      <w:r w:rsidR="00AA56FE">
        <w:rPr>
          <w:rFonts w:ascii="Open Sans" w:hAnsi="Open Sans" w:cs="Open Sans"/>
          <w:sz w:val="20"/>
          <w:szCs w:val="20"/>
        </w:rPr>
        <w:t xml:space="preserve">Målet er videre at </w:t>
      </w:r>
      <w:r w:rsidRPr="00AA56FE">
        <w:rPr>
          <w:rFonts w:ascii="Open Sans" w:hAnsi="Open Sans" w:cs="Open Sans"/>
          <w:sz w:val="20"/>
          <w:szCs w:val="20"/>
        </w:rPr>
        <w:t xml:space="preserve">tiltakene vil understøtte kontinuerlig utviklingsarbeid lokalt med elevenes læring, læringsmiljøet og realiseringen av intensjonene med læreplanverket. </w:t>
      </w:r>
      <w:r w:rsidR="001612FD">
        <w:rPr>
          <w:rFonts w:ascii="Open Sans" w:hAnsi="Open Sans" w:cs="Open Sans"/>
          <w:sz w:val="20"/>
          <w:szCs w:val="20"/>
        </w:rPr>
        <w:br/>
      </w:r>
      <w:r w:rsidR="001612FD" w:rsidRPr="00015840">
        <w:rPr>
          <w:rFonts w:ascii="Open Sans" w:hAnsi="Open Sans" w:cs="Open Sans"/>
          <w:sz w:val="20"/>
          <w:szCs w:val="20"/>
        </w:rPr>
        <w:br/>
        <w:t>Det vil etter all sannsynlighet gå ut et oppdragsbrev til samarbeidsforaene der det vil være opp til hvert enkelt fylke å velge hvordan oppdraget tas ned. Dette må vi komme tilbake til på senere møter. Samarbeidsforum har over flere år hatt fellestiltak gående som har satt læreplanen i fokus; først Fagfornyelseskorpset – og deretter LK20 og vurdering/God undervisnings- og vurderingspraksis.</w:t>
      </w:r>
    </w:p>
    <w:p w14:paraId="21089477" w14:textId="77777777" w:rsidR="00AA56FE" w:rsidRPr="00015840" w:rsidRDefault="00AA56FE" w:rsidP="002A0476">
      <w:pPr>
        <w:pStyle w:val="Listeavsnitt"/>
        <w:spacing w:after="0" w:line="240" w:lineRule="auto"/>
        <w:rPr>
          <w:rFonts w:ascii="Open Sans" w:hAnsi="Open Sans" w:cs="Open Sans"/>
          <w:sz w:val="20"/>
          <w:szCs w:val="20"/>
        </w:rPr>
      </w:pPr>
    </w:p>
    <w:p w14:paraId="07C08C69" w14:textId="4131CE7D" w:rsidR="002A0476" w:rsidRPr="00AA56FE" w:rsidRDefault="00C86CFE" w:rsidP="002A0476">
      <w:pPr>
        <w:pStyle w:val="Listeavsnitt"/>
        <w:numPr>
          <w:ilvl w:val="0"/>
          <w:numId w:val="18"/>
        </w:numPr>
        <w:spacing w:after="0" w:line="240" w:lineRule="auto"/>
        <w:rPr>
          <w:rFonts w:ascii="Open Sans" w:hAnsi="Open Sans" w:cs="Open Sans"/>
          <w:sz w:val="20"/>
          <w:szCs w:val="20"/>
        </w:rPr>
      </w:pPr>
      <w:r>
        <w:rPr>
          <w:rFonts w:ascii="Open Sans" w:hAnsi="Open Sans" w:cs="Open Sans"/>
          <w:sz w:val="20"/>
          <w:szCs w:val="20"/>
          <w:u w:val="single"/>
        </w:rPr>
        <w:t xml:space="preserve">Implementering av </w:t>
      </w:r>
      <w:r w:rsidR="002A0476" w:rsidRPr="00AA56FE">
        <w:rPr>
          <w:rFonts w:ascii="Open Sans" w:hAnsi="Open Sans" w:cs="Open Sans"/>
          <w:sz w:val="20"/>
          <w:szCs w:val="20"/>
          <w:u w:val="single"/>
        </w:rPr>
        <w:t>ny opplæringslov</w:t>
      </w:r>
      <w:r w:rsidR="002A0476" w:rsidRPr="00AA56FE">
        <w:rPr>
          <w:rFonts w:ascii="Open Sans" w:hAnsi="Open Sans" w:cs="Open Sans"/>
          <w:sz w:val="20"/>
          <w:szCs w:val="20"/>
        </w:rPr>
        <w:t xml:space="preserve"> </w:t>
      </w:r>
    </w:p>
    <w:p w14:paraId="4FCCB6E9" w14:textId="2BD59BBC" w:rsidR="00506CA7" w:rsidRDefault="00C86CFE" w:rsidP="002A0476">
      <w:pPr>
        <w:pStyle w:val="Listeavsnitt"/>
        <w:spacing w:after="0" w:line="240" w:lineRule="auto"/>
        <w:rPr>
          <w:rFonts w:ascii="Open Sans" w:hAnsi="Open Sans" w:cs="Open Sans"/>
          <w:sz w:val="20"/>
          <w:szCs w:val="20"/>
        </w:rPr>
      </w:pPr>
      <w:r w:rsidRPr="00015840">
        <w:rPr>
          <w:rFonts w:ascii="Open Sans" w:hAnsi="Open Sans" w:cs="Open Sans"/>
          <w:sz w:val="20"/>
          <w:szCs w:val="20"/>
        </w:rPr>
        <w:t>Statsforvalteren mottar mange forespørsler knyttet til innlegg om ny opplæringslov. Vi kommer til å bruke sektormøtet til noe informasjon og veiledning om ny lov, men også andre kanaler. Det vil være umulig å komme ut til alle som spør, så kompetansenettverkene/regionene oppfordres til å gå sammen.</w:t>
      </w:r>
      <w:r w:rsidRPr="00015840">
        <w:rPr>
          <w:rFonts w:ascii="Open Sans" w:hAnsi="Open Sans" w:cs="Open Sans"/>
          <w:sz w:val="20"/>
          <w:szCs w:val="20"/>
        </w:rPr>
        <w:br/>
      </w:r>
      <w:r w:rsidRPr="00015840">
        <w:rPr>
          <w:rFonts w:ascii="Open Sans" w:hAnsi="Open Sans" w:cs="Open Sans"/>
          <w:sz w:val="20"/>
          <w:szCs w:val="20"/>
        </w:rPr>
        <w:br/>
      </w:r>
      <w:r>
        <w:rPr>
          <w:rFonts w:ascii="Open Sans" w:hAnsi="Open Sans" w:cs="Open Sans"/>
          <w:sz w:val="20"/>
          <w:szCs w:val="20"/>
        </w:rPr>
        <w:t>H</w:t>
      </w:r>
      <w:r w:rsidR="002A0476" w:rsidRPr="00AA56FE">
        <w:rPr>
          <w:rFonts w:ascii="Open Sans" w:hAnsi="Open Sans" w:cs="Open Sans"/>
          <w:sz w:val="20"/>
          <w:szCs w:val="20"/>
        </w:rPr>
        <w:t>usk</w:t>
      </w:r>
      <w:r>
        <w:rPr>
          <w:rFonts w:ascii="Open Sans" w:hAnsi="Open Sans" w:cs="Open Sans"/>
          <w:sz w:val="20"/>
          <w:szCs w:val="20"/>
        </w:rPr>
        <w:t xml:space="preserve"> også at hovedlinjene i loven består. Udir har publisert en oversikt over de viktigste endringene. </w:t>
      </w:r>
      <w:r w:rsidR="00506CA7">
        <w:rPr>
          <w:rFonts w:ascii="Open Sans" w:hAnsi="Open Sans" w:cs="Open Sans"/>
          <w:sz w:val="20"/>
          <w:szCs w:val="20"/>
        </w:rPr>
        <w:t xml:space="preserve">Les mer på Udir sin landingsside for ny opplæringslov: </w:t>
      </w:r>
      <w:r w:rsidR="00506CA7">
        <w:rPr>
          <w:rFonts w:ascii="Open Sans" w:hAnsi="Open Sans" w:cs="Open Sans"/>
          <w:sz w:val="20"/>
          <w:szCs w:val="20"/>
        </w:rPr>
        <w:br/>
      </w:r>
      <w:hyperlink r:id="rId11" w:history="1">
        <w:r w:rsidR="00506CA7" w:rsidRPr="0090288A">
          <w:rPr>
            <w:rStyle w:val="Hyperkobling"/>
            <w:rFonts w:ascii="Open Sans" w:hAnsi="Open Sans" w:cs="Open Sans"/>
            <w:sz w:val="20"/>
            <w:szCs w:val="20"/>
          </w:rPr>
          <w:t>https://www.udir.no/regelverk-og-tilsyn/skole-og-opplaring/ny-opplaringslov/ny-opplaringslov-formal/</w:t>
        </w:r>
      </w:hyperlink>
    </w:p>
    <w:p w14:paraId="2E98EACF" w14:textId="32B38310" w:rsidR="00D14715" w:rsidRDefault="00506CA7" w:rsidP="00506CA7">
      <w:pPr>
        <w:pStyle w:val="Listeavsnitt"/>
        <w:spacing w:after="0" w:line="240" w:lineRule="auto"/>
        <w:rPr>
          <w:rFonts w:ascii="Open Sans" w:hAnsi="Open Sans" w:cs="Open Sans"/>
          <w:sz w:val="20"/>
          <w:szCs w:val="20"/>
        </w:rPr>
      </w:pPr>
      <w:r>
        <w:rPr>
          <w:rFonts w:ascii="Open Sans" w:hAnsi="Open Sans" w:cs="Open Sans"/>
          <w:sz w:val="20"/>
          <w:szCs w:val="20"/>
        </w:rPr>
        <w:br/>
      </w:r>
      <w:r w:rsidR="002A0476" w:rsidRPr="00AA56FE">
        <w:rPr>
          <w:rFonts w:ascii="Open Sans" w:hAnsi="Open Sans" w:cs="Open Sans"/>
          <w:sz w:val="20"/>
          <w:szCs w:val="20"/>
        </w:rPr>
        <w:t>Forskrift</w:t>
      </w:r>
      <w:r>
        <w:rPr>
          <w:rFonts w:ascii="Open Sans" w:hAnsi="Open Sans" w:cs="Open Sans"/>
          <w:sz w:val="20"/>
          <w:szCs w:val="20"/>
        </w:rPr>
        <w:t xml:space="preserve"> til opplæringsloven </w:t>
      </w:r>
      <w:r w:rsidR="002A0476" w:rsidRPr="00AA56FE">
        <w:rPr>
          <w:rFonts w:ascii="Open Sans" w:hAnsi="Open Sans" w:cs="Open Sans"/>
          <w:sz w:val="20"/>
          <w:szCs w:val="20"/>
        </w:rPr>
        <w:t xml:space="preserve">og merknader </w:t>
      </w:r>
      <w:r>
        <w:rPr>
          <w:rFonts w:ascii="Open Sans" w:hAnsi="Open Sans" w:cs="Open Sans"/>
          <w:sz w:val="20"/>
          <w:szCs w:val="20"/>
        </w:rPr>
        <w:t xml:space="preserve">er </w:t>
      </w:r>
      <w:r w:rsidR="002A0476" w:rsidRPr="00AA56FE">
        <w:rPr>
          <w:rFonts w:ascii="Open Sans" w:hAnsi="Open Sans" w:cs="Open Sans"/>
          <w:sz w:val="20"/>
          <w:szCs w:val="20"/>
        </w:rPr>
        <w:t>på høring.</w:t>
      </w:r>
      <w:r>
        <w:rPr>
          <w:rFonts w:ascii="Open Sans" w:hAnsi="Open Sans" w:cs="Open Sans"/>
          <w:sz w:val="20"/>
          <w:szCs w:val="20"/>
        </w:rPr>
        <w:br/>
      </w:r>
      <w:r>
        <w:rPr>
          <w:rFonts w:ascii="Open Sans" w:hAnsi="Open Sans" w:cs="Open Sans"/>
          <w:sz w:val="20"/>
          <w:szCs w:val="20"/>
        </w:rPr>
        <w:br/>
        <w:t xml:space="preserve">Knut Storeide tipset om webinar om ny opplæringslov på </w:t>
      </w:r>
      <w:r w:rsidR="00F24545" w:rsidRPr="00AA56FE">
        <w:rPr>
          <w:rFonts w:ascii="Open Sans" w:hAnsi="Open Sans" w:cs="Open Sans"/>
          <w:sz w:val="20"/>
          <w:szCs w:val="20"/>
        </w:rPr>
        <w:t>Veilederen.no</w:t>
      </w:r>
      <w:r w:rsidR="00D14715" w:rsidRPr="00AA56FE">
        <w:rPr>
          <w:rFonts w:ascii="Open Sans" w:hAnsi="Open Sans" w:cs="Open Sans"/>
          <w:sz w:val="20"/>
          <w:szCs w:val="20"/>
        </w:rPr>
        <w:t xml:space="preserve">. </w:t>
      </w:r>
    </w:p>
    <w:p w14:paraId="21C4013C" w14:textId="77777777" w:rsidR="00506CA7" w:rsidRPr="00AA56FE" w:rsidRDefault="00506CA7" w:rsidP="00506CA7">
      <w:pPr>
        <w:pStyle w:val="Listeavsnitt"/>
        <w:spacing w:after="0" w:line="240" w:lineRule="auto"/>
        <w:rPr>
          <w:rFonts w:ascii="Open Sans" w:hAnsi="Open Sans" w:cs="Open Sans"/>
          <w:sz w:val="20"/>
          <w:szCs w:val="20"/>
        </w:rPr>
      </w:pPr>
    </w:p>
    <w:p w14:paraId="768AB53D" w14:textId="57BF49E2" w:rsidR="00506CA7" w:rsidRDefault="007350E6" w:rsidP="00D14715">
      <w:pPr>
        <w:spacing w:line="240" w:lineRule="auto"/>
        <w:rPr>
          <w:rFonts w:ascii="Open Sans" w:hAnsi="Open Sans" w:cs="Open Sans"/>
          <w:sz w:val="20"/>
          <w:szCs w:val="20"/>
        </w:rPr>
      </w:pPr>
      <w:bookmarkStart w:id="1" w:name="_Hlk147478095"/>
      <w:r w:rsidRPr="00AA56FE">
        <w:rPr>
          <w:rFonts w:ascii="Open Sans" w:hAnsi="Open Sans" w:cs="Open Sans"/>
          <w:b/>
          <w:bCs/>
          <w:sz w:val="20"/>
          <w:szCs w:val="20"/>
        </w:rPr>
        <w:t xml:space="preserve">Sak </w:t>
      </w:r>
      <w:r w:rsidR="00D14715" w:rsidRPr="00AA56FE">
        <w:rPr>
          <w:rFonts w:ascii="Open Sans" w:hAnsi="Open Sans" w:cs="Open Sans"/>
          <w:b/>
          <w:bCs/>
          <w:sz w:val="20"/>
          <w:szCs w:val="20"/>
        </w:rPr>
        <w:t>2</w:t>
      </w:r>
      <w:r w:rsidRPr="00AA56FE">
        <w:rPr>
          <w:rFonts w:ascii="Open Sans" w:hAnsi="Open Sans" w:cs="Open Sans"/>
          <w:b/>
          <w:bCs/>
          <w:sz w:val="20"/>
          <w:szCs w:val="20"/>
        </w:rPr>
        <w:t>/</w:t>
      </w:r>
      <w:r w:rsidR="00C11918" w:rsidRPr="00AA56FE">
        <w:rPr>
          <w:rFonts w:ascii="Open Sans" w:hAnsi="Open Sans" w:cs="Open Sans"/>
          <w:b/>
          <w:bCs/>
          <w:sz w:val="20"/>
          <w:szCs w:val="20"/>
        </w:rPr>
        <w:t>2024</w:t>
      </w:r>
      <w:r w:rsidR="00C11918" w:rsidRPr="00AA56FE">
        <w:rPr>
          <w:rFonts w:ascii="Open Sans" w:hAnsi="Open Sans" w:cs="Open Sans"/>
          <w:b/>
          <w:bCs/>
          <w:sz w:val="20"/>
          <w:szCs w:val="20"/>
        </w:rPr>
        <w:tab/>
      </w:r>
      <w:bookmarkEnd w:id="1"/>
      <w:r w:rsidR="00C11918" w:rsidRPr="00AA56FE">
        <w:rPr>
          <w:rFonts w:ascii="Open Sans" w:hAnsi="Open Sans" w:cs="Open Sans"/>
          <w:b/>
          <w:bCs/>
          <w:sz w:val="20"/>
          <w:szCs w:val="20"/>
        </w:rPr>
        <w:t>R</w:t>
      </w:r>
      <w:r w:rsidR="00506CA7">
        <w:rPr>
          <w:rFonts w:ascii="Open Sans" w:hAnsi="Open Sans" w:cs="Open Sans"/>
          <w:b/>
          <w:bCs/>
          <w:sz w:val="20"/>
          <w:szCs w:val="20"/>
        </w:rPr>
        <w:t>ullering</w:t>
      </w:r>
      <w:r w:rsidR="00C11918" w:rsidRPr="00AA56FE">
        <w:rPr>
          <w:rFonts w:ascii="Open Sans" w:hAnsi="Open Sans" w:cs="Open Sans"/>
          <w:b/>
          <w:bCs/>
          <w:sz w:val="20"/>
          <w:szCs w:val="20"/>
        </w:rPr>
        <w:t xml:space="preserve"> av </w:t>
      </w:r>
      <w:r w:rsidR="00BA7ABF">
        <w:rPr>
          <w:rFonts w:ascii="Open Sans" w:hAnsi="Open Sans" w:cs="Open Sans"/>
          <w:b/>
          <w:bCs/>
          <w:sz w:val="20"/>
          <w:szCs w:val="20"/>
        </w:rPr>
        <w:t>(</w:t>
      </w:r>
      <w:r w:rsidR="00C11918" w:rsidRPr="00AA56FE">
        <w:rPr>
          <w:rFonts w:ascii="Open Sans" w:hAnsi="Open Sans" w:cs="Open Sans"/>
          <w:b/>
          <w:bCs/>
          <w:sz w:val="20"/>
          <w:szCs w:val="20"/>
        </w:rPr>
        <w:t>vedlegg til</w:t>
      </w:r>
      <w:r w:rsidR="00BA7ABF">
        <w:rPr>
          <w:rFonts w:ascii="Open Sans" w:hAnsi="Open Sans" w:cs="Open Sans"/>
          <w:b/>
          <w:bCs/>
          <w:sz w:val="20"/>
          <w:szCs w:val="20"/>
        </w:rPr>
        <w:t>)</w:t>
      </w:r>
      <w:r w:rsidR="00C11918" w:rsidRPr="00AA56FE">
        <w:rPr>
          <w:rFonts w:ascii="Open Sans" w:hAnsi="Open Sans" w:cs="Open Sans"/>
          <w:b/>
          <w:bCs/>
          <w:sz w:val="20"/>
          <w:szCs w:val="20"/>
        </w:rPr>
        <w:t xml:space="preserve"> styringsdokumenter i Dekom</w:t>
      </w:r>
      <w:r w:rsidRPr="00AA56FE">
        <w:rPr>
          <w:rFonts w:ascii="Open Sans" w:hAnsi="Open Sans" w:cs="Open Sans"/>
          <w:b/>
          <w:bCs/>
          <w:sz w:val="20"/>
          <w:szCs w:val="20"/>
        </w:rPr>
        <w:br/>
      </w:r>
      <w:r w:rsidR="00BA7ABF" w:rsidRPr="00015840">
        <w:rPr>
          <w:rFonts w:ascii="Open Sans" w:hAnsi="Open Sans" w:cs="Open Sans"/>
          <w:sz w:val="20"/>
          <w:szCs w:val="20"/>
        </w:rPr>
        <w:t xml:space="preserve">Styringsdokumentene med forslag til rullering av vedlegg, var utsendt på forhånd. </w:t>
      </w:r>
      <w:r w:rsidR="00F24545" w:rsidRPr="00015840">
        <w:rPr>
          <w:rFonts w:ascii="Open Sans" w:hAnsi="Open Sans" w:cs="Open Sans"/>
          <w:sz w:val="20"/>
          <w:szCs w:val="20"/>
        </w:rPr>
        <w:t>Statsforvalteren understreker at d</w:t>
      </w:r>
      <w:r w:rsidR="00D14715" w:rsidRPr="00015840">
        <w:rPr>
          <w:rFonts w:ascii="Open Sans" w:hAnsi="Open Sans" w:cs="Open Sans"/>
          <w:sz w:val="20"/>
          <w:szCs w:val="20"/>
        </w:rPr>
        <w:t xml:space="preserve">et </w:t>
      </w:r>
      <w:r w:rsidR="00F24545" w:rsidRPr="00015840">
        <w:rPr>
          <w:rFonts w:ascii="Open Sans" w:hAnsi="Open Sans" w:cs="Open Sans"/>
          <w:sz w:val="20"/>
          <w:szCs w:val="20"/>
        </w:rPr>
        <w:t xml:space="preserve">i hovedsak </w:t>
      </w:r>
      <w:r w:rsidR="00D14715" w:rsidRPr="00015840">
        <w:rPr>
          <w:rFonts w:ascii="Open Sans" w:hAnsi="Open Sans" w:cs="Open Sans"/>
          <w:sz w:val="20"/>
          <w:szCs w:val="20"/>
        </w:rPr>
        <w:t xml:space="preserve">er vedleggene som er </w:t>
      </w:r>
      <w:r w:rsidR="00506CA7" w:rsidRPr="00015840">
        <w:rPr>
          <w:rFonts w:ascii="Open Sans" w:hAnsi="Open Sans" w:cs="Open Sans"/>
          <w:sz w:val="20"/>
          <w:szCs w:val="20"/>
        </w:rPr>
        <w:t>rullert/</w:t>
      </w:r>
      <w:r w:rsidR="00D14715" w:rsidRPr="00015840">
        <w:rPr>
          <w:rFonts w:ascii="Open Sans" w:hAnsi="Open Sans" w:cs="Open Sans"/>
          <w:sz w:val="20"/>
          <w:szCs w:val="20"/>
        </w:rPr>
        <w:t>revidert.</w:t>
      </w:r>
      <w:r w:rsidR="00506CA7" w:rsidRPr="00015840">
        <w:rPr>
          <w:rFonts w:ascii="Open Sans" w:hAnsi="Open Sans" w:cs="Open Sans"/>
          <w:sz w:val="20"/>
          <w:szCs w:val="20"/>
        </w:rPr>
        <w:t xml:space="preserve"> I Langsiktig</w:t>
      </w:r>
      <w:r w:rsidR="00BA7ABF" w:rsidRPr="00015840">
        <w:rPr>
          <w:rFonts w:ascii="Open Sans" w:hAnsi="Open Sans" w:cs="Open Sans"/>
          <w:sz w:val="20"/>
          <w:szCs w:val="20"/>
        </w:rPr>
        <w:t xml:space="preserve"> </w:t>
      </w:r>
      <w:r w:rsidR="00BA7ABF">
        <w:rPr>
          <w:rFonts w:ascii="Open Sans" w:hAnsi="Open Sans" w:cs="Open Sans"/>
          <w:sz w:val="20"/>
          <w:szCs w:val="20"/>
        </w:rPr>
        <w:t>plan for Dekom, må samarbeidsforum vurdere å sette inn et avsnitt om koordinering.</w:t>
      </w:r>
      <w:r w:rsidR="00506CA7">
        <w:rPr>
          <w:rFonts w:ascii="Open Sans" w:hAnsi="Open Sans" w:cs="Open Sans"/>
          <w:sz w:val="20"/>
          <w:szCs w:val="20"/>
        </w:rPr>
        <w:t xml:space="preserve"> </w:t>
      </w:r>
      <w:r w:rsidR="00BA7ABF">
        <w:rPr>
          <w:rFonts w:ascii="Open Sans" w:hAnsi="Open Sans" w:cs="Open Sans"/>
          <w:sz w:val="20"/>
          <w:szCs w:val="20"/>
        </w:rPr>
        <w:t>Dette ble drøftet under sak 3/2024</w:t>
      </w:r>
      <w:r w:rsidR="002864B5">
        <w:rPr>
          <w:rFonts w:ascii="Open Sans" w:hAnsi="Open Sans" w:cs="Open Sans"/>
          <w:sz w:val="20"/>
          <w:szCs w:val="20"/>
        </w:rPr>
        <w:t>.</w:t>
      </w:r>
    </w:p>
    <w:p w14:paraId="788740A2" w14:textId="1E4F9F7A" w:rsidR="00D14715" w:rsidRPr="00AA56FE" w:rsidRDefault="00506CA7" w:rsidP="00D14715">
      <w:pPr>
        <w:spacing w:line="240" w:lineRule="auto"/>
        <w:rPr>
          <w:rFonts w:ascii="Open Sans" w:hAnsi="Open Sans" w:cs="Open Sans"/>
          <w:sz w:val="20"/>
          <w:szCs w:val="20"/>
        </w:rPr>
      </w:pPr>
      <w:r>
        <w:rPr>
          <w:rFonts w:ascii="Open Sans" w:hAnsi="Open Sans" w:cs="Open Sans"/>
          <w:sz w:val="20"/>
          <w:szCs w:val="20"/>
        </w:rPr>
        <w:t xml:space="preserve">Dersom noen oppdager feil i </w:t>
      </w:r>
      <w:r w:rsidRPr="00894869">
        <w:rPr>
          <w:rFonts w:ascii="Open Sans" w:hAnsi="Open Sans" w:cs="Open Sans"/>
          <w:i/>
          <w:iCs/>
          <w:sz w:val="20"/>
          <w:szCs w:val="20"/>
        </w:rPr>
        <w:t>Trøndelag i kart og tall</w:t>
      </w:r>
      <w:r>
        <w:rPr>
          <w:rFonts w:ascii="Open Sans" w:hAnsi="Open Sans" w:cs="Open Sans"/>
          <w:sz w:val="20"/>
          <w:szCs w:val="20"/>
        </w:rPr>
        <w:t>, som ligger i Rammeverket for Dekom, gi tilbakemelding</w:t>
      </w:r>
      <w:r w:rsidR="00894869">
        <w:rPr>
          <w:rFonts w:ascii="Open Sans" w:hAnsi="Open Sans" w:cs="Open Sans"/>
          <w:sz w:val="20"/>
          <w:szCs w:val="20"/>
        </w:rPr>
        <w:t xml:space="preserve"> til sekretariatet</w:t>
      </w:r>
      <w:r>
        <w:rPr>
          <w:rFonts w:ascii="Open Sans" w:hAnsi="Open Sans" w:cs="Open Sans"/>
          <w:sz w:val="20"/>
          <w:szCs w:val="20"/>
        </w:rPr>
        <w:t xml:space="preserve">. Det var </w:t>
      </w:r>
      <w:r w:rsidR="00894869">
        <w:rPr>
          <w:rFonts w:ascii="Open Sans" w:hAnsi="Open Sans" w:cs="Open Sans"/>
          <w:sz w:val="20"/>
          <w:szCs w:val="20"/>
        </w:rPr>
        <w:t xml:space="preserve">ellers </w:t>
      </w:r>
      <w:r>
        <w:rPr>
          <w:rFonts w:ascii="Open Sans" w:hAnsi="Open Sans" w:cs="Open Sans"/>
          <w:sz w:val="20"/>
          <w:szCs w:val="20"/>
        </w:rPr>
        <w:t>ingen kommentarer til dokumentene.</w:t>
      </w:r>
    </w:p>
    <w:p w14:paraId="09D27DE4" w14:textId="532F0879" w:rsidR="000F4352" w:rsidRPr="00AA56FE" w:rsidRDefault="00894869" w:rsidP="000F4352">
      <w:pPr>
        <w:spacing w:after="0" w:line="240" w:lineRule="auto"/>
        <w:rPr>
          <w:rFonts w:ascii="Open Sans" w:hAnsi="Open Sans" w:cs="Open Sans"/>
          <w:sz w:val="20"/>
          <w:szCs w:val="20"/>
        </w:rPr>
      </w:pPr>
      <w:r w:rsidRPr="00894869">
        <w:rPr>
          <w:rFonts w:ascii="Open Sans" w:hAnsi="Open Sans" w:cs="Open Sans"/>
          <w:b/>
          <w:bCs/>
          <w:sz w:val="20"/>
          <w:szCs w:val="20"/>
        </w:rPr>
        <w:t>Vedtak:</w:t>
      </w:r>
      <w:r>
        <w:rPr>
          <w:rFonts w:ascii="Open Sans" w:hAnsi="Open Sans" w:cs="Open Sans"/>
          <w:sz w:val="20"/>
          <w:szCs w:val="20"/>
        </w:rPr>
        <w:br/>
      </w:r>
      <w:r w:rsidRPr="00894869">
        <w:rPr>
          <w:rFonts w:ascii="Open Sans" w:hAnsi="Open Sans" w:cs="Open Sans"/>
          <w:i/>
          <w:iCs/>
          <w:sz w:val="20"/>
          <w:szCs w:val="20"/>
        </w:rPr>
        <w:t>Vedleggene ble rullert og fastsatt slik de ble framlagt til møtet.</w:t>
      </w:r>
    </w:p>
    <w:p w14:paraId="44A26701" w14:textId="77777777" w:rsidR="00B348CF" w:rsidRPr="00AA56FE" w:rsidRDefault="00B348CF" w:rsidP="00C11918">
      <w:pPr>
        <w:spacing w:after="0" w:line="240" w:lineRule="auto"/>
        <w:rPr>
          <w:rFonts w:ascii="Open Sans" w:hAnsi="Open Sans" w:cs="Open Sans"/>
          <w:sz w:val="20"/>
          <w:szCs w:val="20"/>
        </w:rPr>
      </w:pPr>
    </w:p>
    <w:p w14:paraId="039DE7C4" w14:textId="77777777" w:rsidR="002864B5" w:rsidRDefault="002864B5">
      <w:pPr>
        <w:rPr>
          <w:rFonts w:ascii="Open Sans" w:hAnsi="Open Sans" w:cs="Open Sans"/>
          <w:b/>
          <w:bCs/>
          <w:sz w:val="20"/>
          <w:szCs w:val="20"/>
        </w:rPr>
      </w:pPr>
      <w:r>
        <w:rPr>
          <w:rFonts w:ascii="Open Sans" w:hAnsi="Open Sans" w:cs="Open Sans"/>
          <w:b/>
          <w:bCs/>
          <w:sz w:val="20"/>
          <w:szCs w:val="20"/>
        </w:rPr>
        <w:br w:type="page"/>
      </w:r>
    </w:p>
    <w:p w14:paraId="42CA702B" w14:textId="1BCF87EA" w:rsidR="00B348CF" w:rsidRPr="00AA56FE" w:rsidRDefault="00B348CF" w:rsidP="00C11918">
      <w:pPr>
        <w:spacing w:after="0" w:line="240" w:lineRule="auto"/>
        <w:rPr>
          <w:rFonts w:ascii="Open Sans" w:hAnsi="Open Sans" w:cs="Open Sans"/>
          <w:b/>
          <w:bCs/>
          <w:sz w:val="20"/>
          <w:szCs w:val="20"/>
        </w:rPr>
      </w:pPr>
      <w:r w:rsidRPr="00AA56FE">
        <w:rPr>
          <w:rFonts w:ascii="Open Sans" w:hAnsi="Open Sans" w:cs="Open Sans"/>
          <w:b/>
          <w:bCs/>
          <w:sz w:val="20"/>
          <w:szCs w:val="20"/>
        </w:rPr>
        <w:lastRenderedPageBreak/>
        <w:t xml:space="preserve">Sak 3/2024 </w:t>
      </w:r>
      <w:r w:rsidRPr="00AA56FE">
        <w:rPr>
          <w:rFonts w:ascii="Open Sans" w:hAnsi="Open Sans" w:cs="Open Sans"/>
          <w:b/>
          <w:bCs/>
          <w:sz w:val="20"/>
          <w:szCs w:val="20"/>
        </w:rPr>
        <w:tab/>
        <w:t>Økonomi 2024</w:t>
      </w:r>
    </w:p>
    <w:p w14:paraId="3652C7E8" w14:textId="6E8A2A55" w:rsidR="00894869" w:rsidRDefault="00894869" w:rsidP="00C11918">
      <w:pPr>
        <w:spacing w:after="0" w:line="240" w:lineRule="auto"/>
        <w:rPr>
          <w:rFonts w:ascii="Open Sans" w:hAnsi="Open Sans" w:cs="Open Sans"/>
          <w:sz w:val="20"/>
          <w:szCs w:val="20"/>
        </w:rPr>
      </w:pPr>
      <w:r>
        <w:rPr>
          <w:rFonts w:ascii="Open Sans" w:hAnsi="Open Sans" w:cs="Open Sans"/>
          <w:sz w:val="20"/>
          <w:szCs w:val="20"/>
        </w:rPr>
        <w:t xml:space="preserve">Bjørn viste til at Statsforvalteren ikke hadde mottatt tildelingsbrev fra Udir, men det </w:t>
      </w:r>
      <w:r w:rsidR="00101FE2">
        <w:rPr>
          <w:rFonts w:ascii="Open Sans" w:hAnsi="Open Sans" w:cs="Open Sans"/>
          <w:sz w:val="20"/>
          <w:szCs w:val="20"/>
        </w:rPr>
        <w:t xml:space="preserve">er </w:t>
      </w:r>
      <w:r>
        <w:rPr>
          <w:rFonts w:ascii="Open Sans" w:hAnsi="Open Sans" w:cs="Open Sans"/>
          <w:sz w:val="20"/>
          <w:szCs w:val="20"/>
        </w:rPr>
        <w:t xml:space="preserve">gitt signaler om at tildelingen vil ligge på samme nivå som </w:t>
      </w:r>
      <w:r w:rsidR="00101FE2">
        <w:rPr>
          <w:rFonts w:ascii="Open Sans" w:hAnsi="Open Sans" w:cs="Open Sans"/>
          <w:sz w:val="20"/>
          <w:szCs w:val="20"/>
        </w:rPr>
        <w:t>i fjor</w:t>
      </w:r>
      <w:r>
        <w:rPr>
          <w:rFonts w:ascii="Open Sans" w:hAnsi="Open Sans" w:cs="Open Sans"/>
          <w:sz w:val="20"/>
          <w:szCs w:val="20"/>
        </w:rPr>
        <w:t>. Det ble dermed framlagt et foreløpig budsjett basert på føringer som ligger i langsiktig plan for Dekom i Trøndelag, samt tidligere vedtak i samarbeidsforum. Formlene i regnearket baserer seg på fordelingsnøkkelen som er vedtatt i langsiktig plan.</w:t>
      </w:r>
    </w:p>
    <w:p w14:paraId="209D450A" w14:textId="04C5E0EE" w:rsidR="00A42008" w:rsidRDefault="00894869" w:rsidP="00C11918">
      <w:pPr>
        <w:spacing w:after="0" w:line="240" w:lineRule="auto"/>
        <w:rPr>
          <w:rFonts w:ascii="Open Sans" w:hAnsi="Open Sans" w:cs="Open Sans"/>
          <w:sz w:val="20"/>
          <w:szCs w:val="20"/>
        </w:rPr>
      </w:pPr>
      <w:r>
        <w:rPr>
          <w:rFonts w:ascii="Open Sans" w:hAnsi="Open Sans" w:cs="Open Sans"/>
          <w:sz w:val="20"/>
          <w:szCs w:val="20"/>
        </w:rPr>
        <w:t xml:space="preserve"> </w:t>
      </w:r>
    </w:p>
    <w:p w14:paraId="06B3E692" w14:textId="0C920D80" w:rsidR="00225F7D" w:rsidRPr="005359C2" w:rsidRDefault="00225F7D" w:rsidP="00C11918">
      <w:pPr>
        <w:spacing w:after="0" w:line="240" w:lineRule="auto"/>
        <w:rPr>
          <w:rFonts w:ascii="Open Sans" w:hAnsi="Open Sans" w:cs="Open Sans"/>
          <w:sz w:val="20"/>
          <w:szCs w:val="20"/>
        </w:rPr>
      </w:pPr>
      <w:r w:rsidRPr="005359C2">
        <w:rPr>
          <w:rFonts w:ascii="Open Sans" w:hAnsi="Open Sans" w:cs="Open Sans"/>
          <w:sz w:val="20"/>
          <w:szCs w:val="20"/>
        </w:rPr>
        <w:t xml:space="preserve">Overordnet </w:t>
      </w:r>
      <w:r w:rsidR="005359C2" w:rsidRPr="005359C2">
        <w:rPr>
          <w:rFonts w:ascii="Open Sans" w:hAnsi="Open Sans" w:cs="Open Sans"/>
          <w:sz w:val="20"/>
          <w:szCs w:val="20"/>
        </w:rPr>
        <w:t>budsjett</w:t>
      </w:r>
      <w:r w:rsidR="00894869">
        <w:rPr>
          <w:rFonts w:ascii="Open Sans" w:hAnsi="Open Sans" w:cs="Open Sans"/>
          <w:sz w:val="20"/>
          <w:szCs w:val="20"/>
        </w:rPr>
        <w:t xml:space="preserve"> (foreløpig!)</w:t>
      </w:r>
    </w:p>
    <w:tbl>
      <w:tblPr>
        <w:tblW w:w="6228" w:type="dxa"/>
        <w:tblCellMar>
          <w:left w:w="70" w:type="dxa"/>
          <w:right w:w="70" w:type="dxa"/>
        </w:tblCellMar>
        <w:tblLook w:val="04A0" w:firstRow="1" w:lastRow="0" w:firstColumn="1" w:lastColumn="0" w:noHBand="0" w:noVBand="1"/>
      </w:tblPr>
      <w:tblGrid>
        <w:gridCol w:w="4688"/>
        <w:gridCol w:w="1540"/>
      </w:tblGrid>
      <w:tr w:rsidR="00A42008" w:rsidRPr="00A42008" w14:paraId="3EEF6FFD" w14:textId="77777777" w:rsidTr="0054021E">
        <w:trPr>
          <w:trHeight w:val="312"/>
        </w:trPr>
        <w:tc>
          <w:tcPr>
            <w:tcW w:w="4688"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405B4E7" w14:textId="49B6CFCD" w:rsidR="00A42008" w:rsidRPr="0054021E" w:rsidRDefault="00A42008" w:rsidP="00A42008">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b/>
                <w:bCs/>
                <w:color w:val="000000"/>
                <w:sz w:val="16"/>
                <w:szCs w:val="16"/>
                <w:lang w:eastAsia="nb-NO"/>
              </w:rPr>
              <w:t>Forventet</w:t>
            </w:r>
            <w:r w:rsidRPr="0054021E">
              <w:rPr>
                <w:rFonts w:ascii="Open Sans" w:eastAsia="Times New Roman" w:hAnsi="Open Sans" w:cs="Open Sans"/>
                <w:color w:val="000000"/>
                <w:sz w:val="16"/>
                <w:szCs w:val="16"/>
                <w:lang w:eastAsia="nb-NO"/>
              </w:rPr>
              <w:t xml:space="preserve"> beløp Trøndelag 2024</w:t>
            </w:r>
          </w:p>
        </w:tc>
        <w:tc>
          <w:tcPr>
            <w:tcW w:w="1540" w:type="dxa"/>
            <w:tcBorders>
              <w:top w:val="single" w:sz="4" w:space="0" w:color="auto"/>
              <w:left w:val="nil"/>
              <w:bottom w:val="single" w:sz="4" w:space="0" w:color="auto"/>
              <w:right w:val="single" w:sz="4" w:space="0" w:color="auto"/>
            </w:tcBorders>
            <w:shd w:val="clear" w:color="000000" w:fill="D9E1F2"/>
            <w:noWrap/>
            <w:vAlign w:val="bottom"/>
            <w:hideMark/>
          </w:tcPr>
          <w:p w14:paraId="39F9CB0C" w14:textId="2DA83710" w:rsidR="00A42008" w:rsidRPr="0054021E" w:rsidRDefault="0054021E" w:rsidP="00A42008">
            <w:pPr>
              <w:spacing w:after="0" w:line="240" w:lineRule="auto"/>
              <w:jc w:val="right"/>
              <w:rPr>
                <w:rFonts w:ascii="Open Sans" w:eastAsia="Times New Roman" w:hAnsi="Open Sans" w:cs="Open Sans"/>
                <w:sz w:val="16"/>
                <w:szCs w:val="16"/>
                <w:lang w:eastAsia="nb-NO"/>
              </w:rPr>
            </w:pPr>
            <w:r>
              <w:rPr>
                <w:rFonts w:ascii="Open Sans" w:eastAsia="Times New Roman" w:hAnsi="Open Sans" w:cs="Open Sans"/>
                <w:color w:val="FF0000"/>
                <w:sz w:val="16"/>
                <w:szCs w:val="16"/>
                <w:lang w:eastAsia="nb-NO"/>
              </w:rPr>
              <w:t xml:space="preserve">Kr </w:t>
            </w:r>
            <w:r w:rsidR="00A42008" w:rsidRPr="0054021E">
              <w:rPr>
                <w:rFonts w:ascii="Open Sans" w:eastAsia="Times New Roman" w:hAnsi="Open Sans" w:cs="Open Sans"/>
                <w:color w:val="FF0000"/>
                <w:sz w:val="16"/>
                <w:szCs w:val="16"/>
                <w:lang w:eastAsia="nb-NO"/>
              </w:rPr>
              <w:t>20 000 000</w:t>
            </w:r>
          </w:p>
        </w:tc>
      </w:tr>
      <w:tr w:rsidR="00A42008" w:rsidRPr="00A42008" w14:paraId="3FE02ACC" w14:textId="77777777" w:rsidTr="0054021E">
        <w:trPr>
          <w:trHeight w:val="312"/>
        </w:trPr>
        <w:tc>
          <w:tcPr>
            <w:tcW w:w="4688" w:type="dxa"/>
            <w:tcBorders>
              <w:top w:val="nil"/>
              <w:left w:val="single" w:sz="4" w:space="0" w:color="auto"/>
              <w:bottom w:val="single" w:sz="4" w:space="0" w:color="auto"/>
              <w:right w:val="single" w:sz="4" w:space="0" w:color="auto"/>
            </w:tcBorders>
            <w:shd w:val="clear" w:color="000000" w:fill="D9E1F2"/>
            <w:noWrap/>
            <w:vAlign w:val="bottom"/>
            <w:hideMark/>
          </w:tcPr>
          <w:p w14:paraId="02A81495" w14:textId="3D63F761" w:rsidR="00A42008" w:rsidRPr="0054021E" w:rsidRDefault="00A42008" w:rsidP="00A42008">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Direktetildeling til UH - UP1</w:t>
            </w:r>
            <w:r w:rsidR="003D4F89" w:rsidRPr="0054021E">
              <w:rPr>
                <w:rFonts w:ascii="Open Sans" w:eastAsia="Times New Roman" w:hAnsi="Open Sans" w:cs="Open Sans"/>
                <w:color w:val="000000"/>
                <w:sz w:val="16"/>
                <w:szCs w:val="16"/>
                <w:lang w:eastAsia="nb-NO"/>
              </w:rPr>
              <w:t xml:space="preserve"> </w:t>
            </w:r>
            <w:r w:rsidR="003D4F89" w:rsidRPr="0054021E">
              <w:rPr>
                <w:rFonts w:ascii="Open Sans" w:eastAsia="Times New Roman" w:hAnsi="Open Sans" w:cs="Open Sans"/>
                <w:color w:val="000000"/>
                <w:sz w:val="16"/>
                <w:szCs w:val="16"/>
                <w:lang w:eastAsia="nb-NO"/>
              </w:rPr>
              <w:br/>
            </w:r>
            <w:r w:rsidR="003D4F89" w:rsidRPr="0054021E">
              <w:rPr>
                <w:rFonts w:ascii="Open Sans" w:eastAsia="Times New Roman" w:hAnsi="Open Sans" w:cs="Open Sans"/>
                <w:i/>
                <w:iCs/>
                <w:color w:val="000000"/>
                <w:sz w:val="16"/>
                <w:szCs w:val="16"/>
                <w:lang w:eastAsia="nb-NO"/>
              </w:rPr>
              <w:t>(Her avventer vi rapportering fra UH mht mindreforbruk i 2022 og 2023 og mulig fratrekk i årets tildeling)</w:t>
            </w:r>
          </w:p>
        </w:tc>
        <w:tc>
          <w:tcPr>
            <w:tcW w:w="1540" w:type="dxa"/>
            <w:tcBorders>
              <w:top w:val="nil"/>
              <w:left w:val="nil"/>
              <w:bottom w:val="single" w:sz="4" w:space="0" w:color="auto"/>
              <w:right w:val="single" w:sz="4" w:space="0" w:color="auto"/>
            </w:tcBorders>
            <w:shd w:val="clear" w:color="000000" w:fill="D9E1F2"/>
            <w:noWrap/>
            <w:vAlign w:val="bottom"/>
            <w:hideMark/>
          </w:tcPr>
          <w:p w14:paraId="052A392D" w14:textId="4D405DFF" w:rsidR="00A42008" w:rsidRPr="0054021E" w:rsidRDefault="0054021E" w:rsidP="00A42008">
            <w:pPr>
              <w:spacing w:after="0" w:line="240" w:lineRule="auto"/>
              <w:jc w:val="right"/>
              <w:rPr>
                <w:rFonts w:ascii="Open Sans" w:eastAsia="Times New Roman" w:hAnsi="Open Sans" w:cs="Open Sans"/>
                <w:color w:val="FF0000"/>
                <w:sz w:val="16"/>
                <w:szCs w:val="16"/>
                <w:lang w:eastAsia="nb-NO"/>
              </w:rPr>
            </w:pPr>
            <w:r>
              <w:rPr>
                <w:rFonts w:ascii="Open Sans" w:eastAsia="Times New Roman" w:hAnsi="Open Sans" w:cs="Open Sans"/>
                <w:color w:val="FF0000"/>
                <w:sz w:val="16"/>
                <w:szCs w:val="16"/>
                <w:lang w:eastAsia="nb-NO"/>
              </w:rPr>
              <w:t xml:space="preserve">Kr </w:t>
            </w:r>
            <w:r w:rsidR="00A42008" w:rsidRPr="0054021E">
              <w:rPr>
                <w:rFonts w:ascii="Open Sans" w:eastAsia="Times New Roman" w:hAnsi="Open Sans" w:cs="Open Sans"/>
                <w:color w:val="FF0000"/>
                <w:sz w:val="16"/>
                <w:szCs w:val="16"/>
                <w:lang w:eastAsia="nb-NO"/>
              </w:rPr>
              <w:t>5 000 000</w:t>
            </w:r>
          </w:p>
        </w:tc>
      </w:tr>
      <w:tr w:rsidR="00A42008" w:rsidRPr="00A42008" w14:paraId="773F8BB6" w14:textId="77777777" w:rsidTr="0054021E">
        <w:trPr>
          <w:trHeight w:val="312"/>
        </w:trPr>
        <w:tc>
          <w:tcPr>
            <w:tcW w:w="4688" w:type="dxa"/>
            <w:tcBorders>
              <w:top w:val="nil"/>
              <w:left w:val="single" w:sz="4" w:space="0" w:color="auto"/>
              <w:bottom w:val="single" w:sz="4" w:space="0" w:color="auto"/>
              <w:right w:val="single" w:sz="4" w:space="0" w:color="auto"/>
            </w:tcBorders>
            <w:shd w:val="clear" w:color="000000" w:fill="D9E1F2"/>
            <w:noWrap/>
            <w:vAlign w:val="bottom"/>
            <w:hideMark/>
          </w:tcPr>
          <w:p w14:paraId="15D6AE77" w14:textId="71AC765C" w:rsidR="00A42008" w:rsidRPr="0054021E" w:rsidRDefault="00A42008" w:rsidP="00A42008">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Grunntilskudd til alle kompetanse</w:t>
            </w:r>
            <w:r w:rsidR="00225F7D" w:rsidRPr="0054021E">
              <w:rPr>
                <w:rFonts w:ascii="Open Sans" w:eastAsia="Times New Roman" w:hAnsi="Open Sans" w:cs="Open Sans"/>
                <w:color w:val="000000"/>
                <w:sz w:val="16"/>
                <w:szCs w:val="16"/>
                <w:lang w:eastAsia="nb-NO"/>
              </w:rPr>
              <w:t>n</w:t>
            </w:r>
            <w:r w:rsidRPr="0054021E">
              <w:rPr>
                <w:rFonts w:ascii="Open Sans" w:eastAsia="Times New Roman" w:hAnsi="Open Sans" w:cs="Open Sans"/>
                <w:color w:val="000000"/>
                <w:sz w:val="16"/>
                <w:szCs w:val="16"/>
                <w:lang w:eastAsia="nb-NO"/>
              </w:rPr>
              <w:t>ettverk</w:t>
            </w:r>
          </w:p>
        </w:tc>
        <w:tc>
          <w:tcPr>
            <w:tcW w:w="1540" w:type="dxa"/>
            <w:tcBorders>
              <w:top w:val="nil"/>
              <w:left w:val="nil"/>
              <w:bottom w:val="single" w:sz="4" w:space="0" w:color="auto"/>
              <w:right w:val="single" w:sz="4" w:space="0" w:color="auto"/>
            </w:tcBorders>
            <w:shd w:val="clear" w:color="000000" w:fill="D9E1F2"/>
            <w:noWrap/>
            <w:vAlign w:val="bottom"/>
            <w:hideMark/>
          </w:tcPr>
          <w:p w14:paraId="67EFD808" w14:textId="6172C12F" w:rsidR="00A42008" w:rsidRPr="0054021E" w:rsidRDefault="0054021E" w:rsidP="00A42008">
            <w:pPr>
              <w:spacing w:after="0" w:line="240" w:lineRule="auto"/>
              <w:jc w:val="right"/>
              <w:rPr>
                <w:rFonts w:ascii="Open Sans" w:eastAsia="Times New Roman" w:hAnsi="Open Sans" w:cs="Open Sans"/>
                <w:color w:val="FF0000"/>
                <w:sz w:val="16"/>
                <w:szCs w:val="16"/>
                <w:lang w:eastAsia="nb-NO"/>
              </w:rPr>
            </w:pPr>
            <w:r>
              <w:rPr>
                <w:rFonts w:ascii="Open Sans" w:eastAsia="Times New Roman" w:hAnsi="Open Sans" w:cs="Open Sans"/>
                <w:sz w:val="16"/>
                <w:szCs w:val="16"/>
                <w:lang w:eastAsia="nb-NO"/>
              </w:rPr>
              <w:t xml:space="preserve">Kr </w:t>
            </w:r>
            <w:r w:rsidR="00A42008" w:rsidRPr="0054021E">
              <w:rPr>
                <w:rFonts w:ascii="Open Sans" w:eastAsia="Times New Roman" w:hAnsi="Open Sans" w:cs="Open Sans"/>
                <w:sz w:val="16"/>
                <w:szCs w:val="16"/>
                <w:lang w:eastAsia="nb-NO"/>
              </w:rPr>
              <w:t>3 300 000</w:t>
            </w:r>
          </w:p>
        </w:tc>
      </w:tr>
      <w:tr w:rsidR="00A42008" w:rsidRPr="00A42008" w14:paraId="5A490E0F" w14:textId="77777777" w:rsidTr="0054021E">
        <w:trPr>
          <w:trHeight w:val="312"/>
        </w:trPr>
        <w:tc>
          <w:tcPr>
            <w:tcW w:w="4688" w:type="dxa"/>
            <w:tcBorders>
              <w:top w:val="nil"/>
              <w:left w:val="single" w:sz="4" w:space="0" w:color="auto"/>
              <w:bottom w:val="single" w:sz="4" w:space="0" w:color="auto"/>
              <w:right w:val="single" w:sz="4" w:space="0" w:color="auto"/>
            </w:tcBorders>
            <w:shd w:val="clear" w:color="000000" w:fill="D9E1F2"/>
            <w:noWrap/>
            <w:vAlign w:val="bottom"/>
            <w:hideMark/>
          </w:tcPr>
          <w:p w14:paraId="5BDFB908" w14:textId="77777777" w:rsidR="00A42008" w:rsidRPr="0054021E" w:rsidRDefault="00A42008" w:rsidP="00A42008">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Møter i samarbeidsforum</w:t>
            </w:r>
          </w:p>
        </w:tc>
        <w:tc>
          <w:tcPr>
            <w:tcW w:w="1540" w:type="dxa"/>
            <w:tcBorders>
              <w:top w:val="nil"/>
              <w:left w:val="nil"/>
              <w:bottom w:val="single" w:sz="4" w:space="0" w:color="auto"/>
              <w:right w:val="single" w:sz="4" w:space="0" w:color="auto"/>
            </w:tcBorders>
            <w:shd w:val="clear" w:color="000000" w:fill="D9E1F2"/>
            <w:noWrap/>
            <w:vAlign w:val="bottom"/>
            <w:hideMark/>
          </w:tcPr>
          <w:p w14:paraId="30CA41BF" w14:textId="1EEBBFB1" w:rsidR="00A42008" w:rsidRPr="0054021E" w:rsidRDefault="0054021E" w:rsidP="00A42008">
            <w:pPr>
              <w:spacing w:after="0" w:line="240" w:lineRule="auto"/>
              <w:jc w:val="right"/>
              <w:rPr>
                <w:rFonts w:ascii="Open Sans" w:eastAsia="Times New Roman" w:hAnsi="Open Sans" w:cs="Open Sans"/>
                <w:color w:val="FF0000"/>
                <w:sz w:val="16"/>
                <w:szCs w:val="16"/>
                <w:lang w:eastAsia="nb-NO"/>
              </w:rPr>
            </w:pPr>
            <w:r>
              <w:rPr>
                <w:rFonts w:ascii="Open Sans" w:eastAsia="Times New Roman" w:hAnsi="Open Sans" w:cs="Open Sans"/>
                <w:sz w:val="16"/>
                <w:szCs w:val="16"/>
                <w:lang w:eastAsia="nb-NO"/>
              </w:rPr>
              <w:t xml:space="preserve">Kr </w:t>
            </w:r>
            <w:r w:rsidR="00A42008" w:rsidRPr="0054021E">
              <w:rPr>
                <w:rFonts w:ascii="Open Sans" w:eastAsia="Times New Roman" w:hAnsi="Open Sans" w:cs="Open Sans"/>
                <w:sz w:val="16"/>
                <w:szCs w:val="16"/>
                <w:lang w:eastAsia="nb-NO"/>
              </w:rPr>
              <w:t>400 000</w:t>
            </w:r>
          </w:p>
        </w:tc>
      </w:tr>
      <w:tr w:rsidR="00A42008" w:rsidRPr="00A42008" w14:paraId="5547D4A1" w14:textId="77777777" w:rsidTr="0054021E">
        <w:trPr>
          <w:trHeight w:val="312"/>
        </w:trPr>
        <w:tc>
          <w:tcPr>
            <w:tcW w:w="4688" w:type="dxa"/>
            <w:tcBorders>
              <w:top w:val="nil"/>
              <w:left w:val="single" w:sz="4" w:space="0" w:color="auto"/>
              <w:bottom w:val="single" w:sz="4" w:space="0" w:color="auto"/>
              <w:right w:val="single" w:sz="4" w:space="0" w:color="auto"/>
            </w:tcBorders>
            <w:shd w:val="clear" w:color="000000" w:fill="D9E1F2"/>
            <w:noWrap/>
            <w:vAlign w:val="bottom"/>
            <w:hideMark/>
          </w:tcPr>
          <w:p w14:paraId="3FAD2ED7" w14:textId="575C4038" w:rsidR="00A42008" w:rsidRPr="0054021E" w:rsidRDefault="00A42008" w:rsidP="00A42008">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Fellestiltak læreplan og vurdering</w:t>
            </w:r>
            <w:r w:rsidR="003D4F89" w:rsidRPr="0054021E">
              <w:rPr>
                <w:rFonts w:ascii="Open Sans" w:eastAsia="Times New Roman" w:hAnsi="Open Sans" w:cs="Open Sans"/>
                <w:color w:val="000000"/>
                <w:sz w:val="16"/>
                <w:szCs w:val="16"/>
                <w:lang w:eastAsia="nb-NO"/>
              </w:rPr>
              <w:br/>
            </w:r>
            <w:r w:rsidR="003D4F89" w:rsidRPr="0054021E">
              <w:rPr>
                <w:rFonts w:ascii="Open Sans" w:eastAsia="Times New Roman" w:hAnsi="Open Sans" w:cs="Open Sans"/>
                <w:i/>
                <w:iCs/>
                <w:color w:val="000000"/>
                <w:sz w:val="16"/>
                <w:szCs w:val="16"/>
                <w:lang w:eastAsia="nb-NO"/>
              </w:rPr>
              <w:t>Årlig erfaringssamling for deltakere i begge puljene (høst 2024)</w:t>
            </w:r>
          </w:p>
        </w:tc>
        <w:tc>
          <w:tcPr>
            <w:tcW w:w="1540" w:type="dxa"/>
            <w:tcBorders>
              <w:top w:val="nil"/>
              <w:left w:val="nil"/>
              <w:bottom w:val="single" w:sz="4" w:space="0" w:color="auto"/>
              <w:right w:val="single" w:sz="4" w:space="0" w:color="auto"/>
            </w:tcBorders>
            <w:shd w:val="clear" w:color="000000" w:fill="D9E1F2"/>
            <w:noWrap/>
            <w:vAlign w:val="bottom"/>
            <w:hideMark/>
          </w:tcPr>
          <w:p w14:paraId="71EABC54" w14:textId="66F4C5FC" w:rsidR="00A42008" w:rsidRPr="0054021E" w:rsidRDefault="0054021E" w:rsidP="00A42008">
            <w:pPr>
              <w:spacing w:after="0" w:line="240" w:lineRule="auto"/>
              <w:jc w:val="right"/>
              <w:rPr>
                <w:rFonts w:ascii="Open Sans" w:eastAsia="Times New Roman" w:hAnsi="Open Sans" w:cs="Open Sans"/>
                <w:color w:val="FF0000"/>
                <w:sz w:val="16"/>
                <w:szCs w:val="16"/>
                <w:lang w:eastAsia="nb-NO"/>
              </w:rPr>
            </w:pPr>
            <w:r>
              <w:rPr>
                <w:rFonts w:ascii="Open Sans" w:eastAsia="Times New Roman" w:hAnsi="Open Sans" w:cs="Open Sans"/>
                <w:sz w:val="16"/>
                <w:szCs w:val="16"/>
                <w:lang w:eastAsia="nb-NO"/>
              </w:rPr>
              <w:t xml:space="preserve">Kr </w:t>
            </w:r>
            <w:r w:rsidR="00A42008" w:rsidRPr="0054021E">
              <w:rPr>
                <w:rFonts w:ascii="Open Sans" w:eastAsia="Times New Roman" w:hAnsi="Open Sans" w:cs="Open Sans"/>
                <w:sz w:val="16"/>
                <w:szCs w:val="16"/>
                <w:lang w:eastAsia="nb-NO"/>
              </w:rPr>
              <w:t>216 000</w:t>
            </w:r>
          </w:p>
        </w:tc>
      </w:tr>
      <w:tr w:rsidR="00A42008" w:rsidRPr="00A42008" w14:paraId="2997ECF7" w14:textId="77777777" w:rsidTr="0054021E">
        <w:trPr>
          <w:trHeight w:val="312"/>
        </w:trPr>
        <w:tc>
          <w:tcPr>
            <w:tcW w:w="4688" w:type="dxa"/>
            <w:tcBorders>
              <w:top w:val="nil"/>
              <w:left w:val="single" w:sz="4" w:space="0" w:color="auto"/>
              <w:bottom w:val="single" w:sz="4" w:space="0" w:color="auto"/>
              <w:right w:val="single" w:sz="4" w:space="0" w:color="auto"/>
            </w:tcBorders>
            <w:shd w:val="clear" w:color="000000" w:fill="D9E1F2"/>
            <w:noWrap/>
            <w:vAlign w:val="bottom"/>
            <w:hideMark/>
          </w:tcPr>
          <w:p w14:paraId="3FB516E7" w14:textId="77777777" w:rsidR="00A42008" w:rsidRPr="0054021E" w:rsidRDefault="00A42008" w:rsidP="00A42008">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Koordinering</w:t>
            </w:r>
          </w:p>
        </w:tc>
        <w:tc>
          <w:tcPr>
            <w:tcW w:w="1540" w:type="dxa"/>
            <w:tcBorders>
              <w:top w:val="nil"/>
              <w:left w:val="nil"/>
              <w:bottom w:val="single" w:sz="4" w:space="0" w:color="auto"/>
              <w:right w:val="single" w:sz="4" w:space="0" w:color="auto"/>
            </w:tcBorders>
            <w:shd w:val="clear" w:color="000000" w:fill="D9E1F2"/>
            <w:noWrap/>
            <w:vAlign w:val="bottom"/>
            <w:hideMark/>
          </w:tcPr>
          <w:p w14:paraId="213C83C5" w14:textId="691FCE76" w:rsidR="00A42008" w:rsidRPr="0054021E" w:rsidRDefault="0054021E" w:rsidP="00A42008">
            <w:pPr>
              <w:spacing w:after="0" w:line="240" w:lineRule="auto"/>
              <w:jc w:val="right"/>
              <w:rPr>
                <w:rFonts w:ascii="Open Sans" w:eastAsia="Times New Roman" w:hAnsi="Open Sans" w:cs="Open Sans"/>
                <w:color w:val="FF0000"/>
                <w:sz w:val="16"/>
                <w:szCs w:val="16"/>
                <w:lang w:eastAsia="nb-NO"/>
              </w:rPr>
            </w:pPr>
            <w:r>
              <w:rPr>
                <w:rFonts w:ascii="Open Sans" w:eastAsia="Times New Roman" w:hAnsi="Open Sans" w:cs="Open Sans"/>
                <w:sz w:val="16"/>
                <w:szCs w:val="16"/>
                <w:lang w:eastAsia="nb-NO"/>
              </w:rPr>
              <w:t xml:space="preserve">Kr </w:t>
            </w:r>
            <w:r w:rsidR="00A42008" w:rsidRPr="0054021E">
              <w:rPr>
                <w:rFonts w:ascii="Open Sans" w:eastAsia="Times New Roman" w:hAnsi="Open Sans" w:cs="Open Sans"/>
                <w:sz w:val="16"/>
                <w:szCs w:val="16"/>
                <w:lang w:eastAsia="nb-NO"/>
              </w:rPr>
              <w:t>1 500 000</w:t>
            </w:r>
          </w:p>
        </w:tc>
      </w:tr>
      <w:tr w:rsidR="00A42008" w:rsidRPr="00A42008" w14:paraId="36CED215" w14:textId="77777777" w:rsidTr="0054021E">
        <w:trPr>
          <w:trHeight w:val="312"/>
        </w:trPr>
        <w:tc>
          <w:tcPr>
            <w:tcW w:w="4688" w:type="dxa"/>
            <w:tcBorders>
              <w:top w:val="nil"/>
              <w:left w:val="single" w:sz="4" w:space="0" w:color="auto"/>
              <w:bottom w:val="single" w:sz="4" w:space="0" w:color="auto"/>
              <w:right w:val="single" w:sz="4" w:space="0" w:color="auto"/>
            </w:tcBorders>
            <w:shd w:val="clear" w:color="000000" w:fill="D9E1F2"/>
            <w:noWrap/>
            <w:vAlign w:val="bottom"/>
            <w:hideMark/>
          </w:tcPr>
          <w:p w14:paraId="446A95C0" w14:textId="7379BA1A" w:rsidR="00A42008" w:rsidRPr="0054021E" w:rsidRDefault="00A42008" w:rsidP="00A42008">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 xml:space="preserve">Webinar </w:t>
            </w:r>
            <w:r w:rsidR="00700B14" w:rsidRPr="0054021E">
              <w:rPr>
                <w:rFonts w:ascii="Open Sans" w:eastAsia="Times New Roman" w:hAnsi="Open Sans" w:cs="Open Sans"/>
                <w:color w:val="000000"/>
                <w:sz w:val="16"/>
                <w:szCs w:val="16"/>
                <w:lang w:eastAsia="nb-NO"/>
              </w:rPr>
              <w:t>f</w:t>
            </w:r>
            <w:r w:rsidRPr="0054021E">
              <w:rPr>
                <w:rFonts w:ascii="Open Sans" w:eastAsia="Times New Roman" w:hAnsi="Open Sans" w:cs="Open Sans"/>
                <w:color w:val="000000"/>
                <w:sz w:val="16"/>
                <w:szCs w:val="16"/>
                <w:lang w:eastAsia="nb-NO"/>
              </w:rPr>
              <w:t>ellestiltak Lokalgitt eksamen</w:t>
            </w:r>
            <w:r w:rsidR="003D4F89" w:rsidRPr="0054021E">
              <w:rPr>
                <w:rFonts w:ascii="Open Sans" w:eastAsia="Times New Roman" w:hAnsi="Open Sans" w:cs="Open Sans"/>
                <w:color w:val="000000"/>
                <w:sz w:val="16"/>
                <w:szCs w:val="16"/>
                <w:lang w:eastAsia="nb-NO"/>
              </w:rPr>
              <w:br/>
            </w:r>
            <w:r w:rsidR="003D4F89" w:rsidRPr="0054021E">
              <w:rPr>
                <w:rFonts w:ascii="Open Sans" w:eastAsia="Times New Roman" w:hAnsi="Open Sans" w:cs="Open Sans"/>
                <w:i/>
                <w:iCs/>
                <w:color w:val="000000"/>
                <w:sz w:val="16"/>
                <w:szCs w:val="16"/>
                <w:lang w:eastAsia="nb-NO"/>
              </w:rPr>
              <w:t>(Ble finansiert med 2023-midler)</w:t>
            </w:r>
          </w:p>
        </w:tc>
        <w:tc>
          <w:tcPr>
            <w:tcW w:w="1540" w:type="dxa"/>
            <w:tcBorders>
              <w:top w:val="nil"/>
              <w:left w:val="nil"/>
              <w:bottom w:val="single" w:sz="4" w:space="0" w:color="auto"/>
              <w:right w:val="single" w:sz="4" w:space="0" w:color="auto"/>
            </w:tcBorders>
            <w:shd w:val="clear" w:color="000000" w:fill="D9E1F2"/>
            <w:noWrap/>
            <w:vAlign w:val="bottom"/>
            <w:hideMark/>
          </w:tcPr>
          <w:p w14:paraId="47FFAE4E" w14:textId="4206242E" w:rsidR="00A42008" w:rsidRPr="0054021E" w:rsidRDefault="0054021E" w:rsidP="00A42008">
            <w:pPr>
              <w:spacing w:after="0" w:line="240" w:lineRule="auto"/>
              <w:jc w:val="right"/>
              <w:rPr>
                <w:rFonts w:ascii="Open Sans" w:eastAsia="Times New Roman" w:hAnsi="Open Sans" w:cs="Open Sans"/>
                <w:color w:val="FF0000"/>
                <w:sz w:val="16"/>
                <w:szCs w:val="16"/>
                <w:lang w:eastAsia="nb-NO"/>
              </w:rPr>
            </w:pPr>
            <w:r>
              <w:rPr>
                <w:rFonts w:ascii="Open Sans" w:eastAsia="Times New Roman" w:hAnsi="Open Sans" w:cs="Open Sans"/>
                <w:sz w:val="16"/>
                <w:szCs w:val="16"/>
                <w:lang w:eastAsia="nb-NO"/>
              </w:rPr>
              <w:t xml:space="preserve">Kr </w:t>
            </w:r>
            <w:r w:rsidR="00A42008" w:rsidRPr="0054021E">
              <w:rPr>
                <w:rFonts w:ascii="Open Sans" w:eastAsia="Times New Roman" w:hAnsi="Open Sans" w:cs="Open Sans"/>
                <w:sz w:val="16"/>
                <w:szCs w:val="16"/>
                <w:lang w:eastAsia="nb-NO"/>
              </w:rPr>
              <w:t>0</w:t>
            </w:r>
          </w:p>
        </w:tc>
      </w:tr>
      <w:tr w:rsidR="00A42008" w:rsidRPr="00A42008" w14:paraId="03B004F2" w14:textId="77777777" w:rsidTr="0054021E">
        <w:trPr>
          <w:trHeight w:val="312"/>
        </w:trPr>
        <w:tc>
          <w:tcPr>
            <w:tcW w:w="4688" w:type="dxa"/>
            <w:tcBorders>
              <w:top w:val="nil"/>
              <w:left w:val="single" w:sz="4" w:space="0" w:color="auto"/>
              <w:bottom w:val="single" w:sz="4" w:space="0" w:color="auto"/>
              <w:right w:val="single" w:sz="4" w:space="0" w:color="auto"/>
            </w:tcBorders>
            <w:shd w:val="clear" w:color="000000" w:fill="D9E1F2"/>
            <w:noWrap/>
            <w:vAlign w:val="bottom"/>
            <w:hideMark/>
          </w:tcPr>
          <w:p w14:paraId="375E511D" w14:textId="2FEB54A3" w:rsidR="00A42008" w:rsidRPr="0054021E" w:rsidRDefault="00A42008" w:rsidP="00A42008">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Samisktiltaket</w:t>
            </w:r>
            <w:r w:rsidR="00AA006A" w:rsidRPr="0054021E">
              <w:rPr>
                <w:rFonts w:ascii="Open Sans" w:eastAsia="Times New Roman" w:hAnsi="Open Sans" w:cs="Open Sans"/>
                <w:color w:val="000000"/>
                <w:sz w:val="16"/>
                <w:szCs w:val="16"/>
                <w:lang w:eastAsia="nb-NO"/>
              </w:rPr>
              <w:br/>
            </w:r>
            <w:r w:rsidR="00AA006A" w:rsidRPr="0054021E">
              <w:rPr>
                <w:rFonts w:ascii="Open Sans" w:eastAsia="Times New Roman" w:hAnsi="Open Sans" w:cs="Open Sans"/>
                <w:i/>
                <w:iCs/>
                <w:color w:val="000000"/>
                <w:sz w:val="16"/>
                <w:szCs w:val="16"/>
                <w:lang w:eastAsia="nb-NO"/>
              </w:rPr>
              <w:t>(reise og opphold for deltakerne – som kommer fra ulike nettverk)</w:t>
            </w:r>
          </w:p>
        </w:tc>
        <w:tc>
          <w:tcPr>
            <w:tcW w:w="1540" w:type="dxa"/>
            <w:tcBorders>
              <w:top w:val="nil"/>
              <w:left w:val="nil"/>
              <w:bottom w:val="single" w:sz="4" w:space="0" w:color="auto"/>
              <w:right w:val="single" w:sz="4" w:space="0" w:color="auto"/>
            </w:tcBorders>
            <w:shd w:val="clear" w:color="000000" w:fill="D9E1F2"/>
            <w:noWrap/>
            <w:vAlign w:val="bottom"/>
            <w:hideMark/>
          </w:tcPr>
          <w:p w14:paraId="385A8513" w14:textId="427A6FCC" w:rsidR="00A42008" w:rsidRPr="0054021E" w:rsidRDefault="0054021E" w:rsidP="00A42008">
            <w:pPr>
              <w:spacing w:after="0" w:line="240" w:lineRule="auto"/>
              <w:jc w:val="right"/>
              <w:rPr>
                <w:rFonts w:ascii="Open Sans" w:eastAsia="Times New Roman" w:hAnsi="Open Sans" w:cs="Open Sans"/>
                <w:color w:val="FF0000"/>
                <w:sz w:val="16"/>
                <w:szCs w:val="16"/>
                <w:lang w:eastAsia="nb-NO"/>
              </w:rPr>
            </w:pPr>
            <w:r>
              <w:rPr>
                <w:rFonts w:ascii="Open Sans" w:eastAsia="Times New Roman" w:hAnsi="Open Sans" w:cs="Open Sans"/>
                <w:sz w:val="16"/>
                <w:szCs w:val="16"/>
                <w:lang w:eastAsia="nb-NO"/>
              </w:rPr>
              <w:t xml:space="preserve">Kr </w:t>
            </w:r>
            <w:r w:rsidR="00A42008" w:rsidRPr="0054021E">
              <w:rPr>
                <w:rFonts w:ascii="Open Sans" w:eastAsia="Times New Roman" w:hAnsi="Open Sans" w:cs="Open Sans"/>
                <w:sz w:val="16"/>
                <w:szCs w:val="16"/>
                <w:lang w:eastAsia="nb-NO"/>
              </w:rPr>
              <w:t>100 000</w:t>
            </w:r>
          </w:p>
        </w:tc>
      </w:tr>
      <w:tr w:rsidR="00A42008" w:rsidRPr="00A42008" w14:paraId="1DE8C18F" w14:textId="77777777" w:rsidTr="0054021E">
        <w:trPr>
          <w:trHeight w:val="312"/>
        </w:trPr>
        <w:tc>
          <w:tcPr>
            <w:tcW w:w="4688" w:type="dxa"/>
            <w:tcBorders>
              <w:top w:val="nil"/>
              <w:left w:val="single" w:sz="4" w:space="0" w:color="auto"/>
              <w:bottom w:val="single" w:sz="4" w:space="0" w:color="auto"/>
              <w:right w:val="single" w:sz="4" w:space="0" w:color="auto"/>
            </w:tcBorders>
            <w:shd w:val="clear" w:color="000000" w:fill="D9E1F2"/>
            <w:noWrap/>
            <w:vAlign w:val="bottom"/>
            <w:hideMark/>
          </w:tcPr>
          <w:p w14:paraId="597D2BB8" w14:textId="3AB7A5EE" w:rsidR="00A42008" w:rsidRPr="0054021E" w:rsidRDefault="00A42008" w:rsidP="00A42008">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 </w:t>
            </w:r>
            <w:r w:rsidR="00225F7D" w:rsidRPr="0054021E">
              <w:rPr>
                <w:rFonts w:ascii="Open Sans" w:eastAsia="Times New Roman" w:hAnsi="Open Sans" w:cs="Open Sans"/>
                <w:color w:val="000000"/>
                <w:sz w:val="16"/>
                <w:szCs w:val="16"/>
                <w:lang w:eastAsia="nb-NO"/>
              </w:rPr>
              <w:t>Til fordeling kompetansenettverkene</w:t>
            </w:r>
          </w:p>
          <w:p w14:paraId="12BA5FA1" w14:textId="326575C0" w:rsidR="003D4F89" w:rsidRPr="0054021E" w:rsidRDefault="003D4F89" w:rsidP="00A42008">
            <w:pPr>
              <w:spacing w:after="0" w:line="240" w:lineRule="auto"/>
              <w:rPr>
                <w:rFonts w:ascii="Open Sans" w:eastAsia="Times New Roman" w:hAnsi="Open Sans" w:cs="Open Sans"/>
                <w:i/>
                <w:iCs/>
                <w:color w:val="000000"/>
                <w:sz w:val="16"/>
                <w:szCs w:val="16"/>
                <w:lang w:eastAsia="nb-NO"/>
              </w:rPr>
            </w:pPr>
            <w:r w:rsidRPr="0054021E">
              <w:rPr>
                <w:rFonts w:ascii="Open Sans" w:eastAsia="Times New Roman" w:hAnsi="Open Sans" w:cs="Open Sans"/>
                <w:i/>
                <w:iCs/>
                <w:color w:val="000000"/>
                <w:sz w:val="16"/>
                <w:szCs w:val="16"/>
                <w:lang w:eastAsia="nb-NO"/>
              </w:rPr>
              <w:t>(Med utgangpunkt i fordelingsnøkkel etter årsverk)</w:t>
            </w:r>
          </w:p>
        </w:tc>
        <w:tc>
          <w:tcPr>
            <w:tcW w:w="1540" w:type="dxa"/>
            <w:tcBorders>
              <w:top w:val="nil"/>
              <w:left w:val="nil"/>
              <w:bottom w:val="single" w:sz="4" w:space="0" w:color="auto"/>
              <w:right w:val="single" w:sz="4" w:space="0" w:color="auto"/>
            </w:tcBorders>
            <w:shd w:val="clear" w:color="000000" w:fill="D9E1F2"/>
            <w:noWrap/>
            <w:vAlign w:val="bottom"/>
            <w:hideMark/>
          </w:tcPr>
          <w:p w14:paraId="12F3614F" w14:textId="432152B7" w:rsidR="00A42008" w:rsidRPr="0054021E" w:rsidRDefault="0054021E" w:rsidP="00A42008">
            <w:pPr>
              <w:spacing w:after="0" w:line="240" w:lineRule="auto"/>
              <w:jc w:val="right"/>
              <w:rPr>
                <w:rFonts w:ascii="Open Sans" w:eastAsia="Times New Roman" w:hAnsi="Open Sans" w:cs="Open Sans"/>
                <w:color w:val="000000"/>
                <w:sz w:val="16"/>
                <w:szCs w:val="16"/>
                <w:lang w:eastAsia="nb-NO"/>
              </w:rPr>
            </w:pPr>
            <w:r>
              <w:rPr>
                <w:rFonts w:ascii="Open Sans" w:eastAsia="Times New Roman" w:hAnsi="Open Sans" w:cs="Open Sans"/>
                <w:color w:val="FF0000"/>
                <w:sz w:val="16"/>
                <w:szCs w:val="16"/>
                <w:lang w:eastAsia="nb-NO"/>
              </w:rPr>
              <w:t xml:space="preserve">Kr </w:t>
            </w:r>
            <w:r w:rsidR="00A42008" w:rsidRPr="0054021E">
              <w:rPr>
                <w:rFonts w:ascii="Open Sans" w:eastAsia="Times New Roman" w:hAnsi="Open Sans" w:cs="Open Sans"/>
                <w:color w:val="FF0000"/>
                <w:sz w:val="16"/>
                <w:szCs w:val="16"/>
                <w:lang w:eastAsia="nb-NO"/>
              </w:rPr>
              <w:t>9 484 000</w:t>
            </w:r>
          </w:p>
        </w:tc>
      </w:tr>
    </w:tbl>
    <w:p w14:paraId="62C99B16" w14:textId="417CF414" w:rsidR="0054021E" w:rsidRPr="0054021E" w:rsidRDefault="003D4F89" w:rsidP="00C11918">
      <w:pPr>
        <w:spacing w:after="0" w:line="240" w:lineRule="auto"/>
        <w:rPr>
          <w:rFonts w:ascii="Open Sans" w:hAnsi="Open Sans" w:cs="Open Sans"/>
          <w:sz w:val="20"/>
          <w:szCs w:val="20"/>
        </w:rPr>
      </w:pPr>
      <w:r w:rsidRPr="003D4F89">
        <w:rPr>
          <w:rFonts w:ascii="Open Sans" w:hAnsi="Open Sans" w:cs="Open Sans"/>
          <w:color w:val="FF0000"/>
          <w:sz w:val="16"/>
          <w:szCs w:val="16"/>
        </w:rPr>
        <w:t>Røde beløp er usikre.</w:t>
      </w:r>
      <w:r>
        <w:rPr>
          <w:rFonts w:ascii="Open Sans" w:hAnsi="Open Sans" w:cs="Open Sans"/>
          <w:color w:val="FF0000"/>
          <w:sz w:val="20"/>
          <w:szCs w:val="20"/>
        </w:rPr>
        <w:br/>
      </w:r>
      <w:r>
        <w:rPr>
          <w:rFonts w:ascii="Open Sans" w:hAnsi="Open Sans" w:cs="Open Sans"/>
          <w:color w:val="FF0000"/>
          <w:sz w:val="20"/>
          <w:szCs w:val="20"/>
        </w:rPr>
        <w:br/>
      </w:r>
      <w:r w:rsidR="0054021E" w:rsidRPr="0054021E">
        <w:rPr>
          <w:rFonts w:ascii="Open Sans" w:hAnsi="Open Sans" w:cs="Open Sans"/>
          <w:sz w:val="20"/>
          <w:szCs w:val="20"/>
        </w:rPr>
        <w:t>Tabell som viser forhåndsrammer</w:t>
      </w:r>
    </w:p>
    <w:tbl>
      <w:tblPr>
        <w:tblW w:w="6232" w:type="dxa"/>
        <w:tblInd w:w="5" w:type="dxa"/>
        <w:tblCellMar>
          <w:left w:w="70" w:type="dxa"/>
          <w:right w:w="70" w:type="dxa"/>
        </w:tblCellMar>
        <w:tblLook w:val="04A0" w:firstRow="1" w:lastRow="0" w:firstColumn="1" w:lastColumn="0" w:noHBand="0" w:noVBand="1"/>
      </w:tblPr>
      <w:tblGrid>
        <w:gridCol w:w="4180"/>
        <w:gridCol w:w="2052"/>
      </w:tblGrid>
      <w:tr w:rsidR="00101FE2" w:rsidRPr="0054021E" w14:paraId="56FFA525" w14:textId="0746EF92" w:rsidTr="00101FE2">
        <w:trPr>
          <w:trHeight w:val="300"/>
        </w:trPr>
        <w:tc>
          <w:tcPr>
            <w:tcW w:w="41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452C941" w14:textId="03B27FF9" w:rsidR="00101FE2" w:rsidRPr="0054021E" w:rsidRDefault="00101FE2" w:rsidP="00101FE2">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 xml:space="preserve"> Innherredsnettverket</w:t>
            </w:r>
          </w:p>
        </w:tc>
        <w:tc>
          <w:tcPr>
            <w:tcW w:w="2052" w:type="dxa"/>
            <w:tcBorders>
              <w:top w:val="single" w:sz="4" w:space="0" w:color="auto"/>
              <w:left w:val="nil"/>
              <w:bottom w:val="single" w:sz="4" w:space="0" w:color="auto"/>
              <w:right w:val="single" w:sz="4" w:space="0" w:color="auto"/>
            </w:tcBorders>
            <w:shd w:val="clear" w:color="000000" w:fill="E2EFDA"/>
            <w:vAlign w:val="bottom"/>
          </w:tcPr>
          <w:p w14:paraId="476155AF" w14:textId="5E4E63CF" w:rsidR="00101FE2" w:rsidRPr="0054021E" w:rsidRDefault="00101FE2" w:rsidP="00101FE2">
            <w:pPr>
              <w:spacing w:after="0" w:line="240" w:lineRule="auto"/>
              <w:jc w:val="right"/>
              <w:rPr>
                <w:rFonts w:ascii="Open Sans" w:eastAsia="Times New Roman" w:hAnsi="Open Sans" w:cs="Open Sans"/>
                <w:color w:val="000000"/>
                <w:sz w:val="16"/>
                <w:szCs w:val="16"/>
                <w:lang w:eastAsia="nb-NO"/>
              </w:rPr>
            </w:pPr>
            <w:r>
              <w:rPr>
                <w:rFonts w:ascii="Open Sans" w:eastAsia="Times New Roman" w:hAnsi="Open Sans" w:cs="Open Sans"/>
                <w:color w:val="000000"/>
                <w:sz w:val="16"/>
                <w:szCs w:val="16"/>
                <w:lang w:eastAsia="nb-NO"/>
              </w:rPr>
              <w:t xml:space="preserve">Kr </w:t>
            </w:r>
            <w:r w:rsidRPr="0054021E">
              <w:rPr>
                <w:rFonts w:ascii="Open Sans" w:eastAsia="Times New Roman" w:hAnsi="Open Sans" w:cs="Open Sans"/>
                <w:color w:val="000000"/>
                <w:sz w:val="16"/>
                <w:szCs w:val="16"/>
                <w:lang w:eastAsia="nb-NO"/>
              </w:rPr>
              <w:t>831 311</w:t>
            </w:r>
          </w:p>
        </w:tc>
      </w:tr>
      <w:tr w:rsidR="00101FE2" w:rsidRPr="0054021E" w14:paraId="1D964164" w14:textId="7C20E367" w:rsidTr="00101FE2">
        <w:trPr>
          <w:trHeight w:val="300"/>
        </w:trPr>
        <w:tc>
          <w:tcPr>
            <w:tcW w:w="41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17C0345" w14:textId="0FDD163D" w:rsidR="00101FE2" w:rsidRPr="0054021E" w:rsidRDefault="00101FE2" w:rsidP="00101FE2">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 xml:space="preserve"> </w:t>
            </w:r>
            <w:r>
              <w:rPr>
                <w:rFonts w:ascii="Open Sans" w:eastAsia="Times New Roman" w:hAnsi="Open Sans" w:cs="Open Sans"/>
                <w:color w:val="000000"/>
                <w:sz w:val="16"/>
                <w:szCs w:val="16"/>
                <w:lang w:eastAsia="nb-NO"/>
              </w:rPr>
              <w:t>N</w:t>
            </w:r>
            <w:r w:rsidRPr="0054021E">
              <w:rPr>
                <w:rFonts w:ascii="Open Sans" w:eastAsia="Times New Roman" w:hAnsi="Open Sans" w:cs="Open Sans"/>
                <w:color w:val="000000"/>
                <w:sz w:val="16"/>
                <w:szCs w:val="16"/>
                <w:lang w:eastAsia="nb-NO"/>
              </w:rPr>
              <w:t>ettverket Levanger-Verdal</w:t>
            </w:r>
          </w:p>
        </w:tc>
        <w:tc>
          <w:tcPr>
            <w:tcW w:w="2052" w:type="dxa"/>
            <w:tcBorders>
              <w:top w:val="nil"/>
              <w:left w:val="nil"/>
              <w:bottom w:val="single" w:sz="4" w:space="0" w:color="auto"/>
              <w:right w:val="single" w:sz="4" w:space="0" w:color="auto"/>
            </w:tcBorders>
            <w:shd w:val="clear" w:color="000000" w:fill="E2EFDA"/>
            <w:vAlign w:val="bottom"/>
          </w:tcPr>
          <w:p w14:paraId="14C0D58A" w14:textId="2ECAADFE" w:rsidR="00101FE2" w:rsidRPr="0054021E" w:rsidRDefault="00101FE2" w:rsidP="00101FE2">
            <w:pPr>
              <w:spacing w:after="0" w:line="240" w:lineRule="auto"/>
              <w:jc w:val="right"/>
              <w:rPr>
                <w:rFonts w:ascii="Open Sans" w:eastAsia="Times New Roman" w:hAnsi="Open Sans" w:cs="Open Sans"/>
                <w:color w:val="000000"/>
                <w:sz w:val="16"/>
                <w:szCs w:val="16"/>
                <w:lang w:eastAsia="nb-NO"/>
              </w:rPr>
            </w:pPr>
            <w:r>
              <w:rPr>
                <w:rFonts w:ascii="Open Sans" w:eastAsia="Times New Roman" w:hAnsi="Open Sans" w:cs="Open Sans"/>
                <w:color w:val="000000"/>
                <w:sz w:val="16"/>
                <w:szCs w:val="16"/>
                <w:lang w:eastAsia="nb-NO"/>
              </w:rPr>
              <w:t xml:space="preserve">Kr </w:t>
            </w:r>
            <w:r w:rsidRPr="0054021E">
              <w:rPr>
                <w:rFonts w:ascii="Open Sans" w:eastAsia="Times New Roman" w:hAnsi="Open Sans" w:cs="Open Sans"/>
                <w:color w:val="000000"/>
                <w:sz w:val="16"/>
                <w:szCs w:val="16"/>
                <w:lang w:eastAsia="nb-NO"/>
              </w:rPr>
              <w:t>795 907</w:t>
            </w:r>
          </w:p>
        </w:tc>
      </w:tr>
      <w:tr w:rsidR="00101FE2" w:rsidRPr="0054021E" w14:paraId="5792A17D" w14:textId="44CCD0FF" w:rsidTr="00101FE2">
        <w:trPr>
          <w:trHeight w:val="300"/>
        </w:trPr>
        <w:tc>
          <w:tcPr>
            <w:tcW w:w="41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8134D8B" w14:textId="1556736A" w:rsidR="00101FE2" w:rsidRPr="0054021E" w:rsidRDefault="00101FE2" w:rsidP="00101FE2">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 xml:space="preserve"> </w:t>
            </w:r>
            <w:r>
              <w:rPr>
                <w:rFonts w:ascii="Open Sans" w:eastAsia="Times New Roman" w:hAnsi="Open Sans" w:cs="Open Sans"/>
                <w:color w:val="000000"/>
                <w:sz w:val="16"/>
                <w:szCs w:val="16"/>
                <w:lang w:eastAsia="nb-NO"/>
              </w:rPr>
              <w:t>N</w:t>
            </w:r>
            <w:r w:rsidRPr="0054021E">
              <w:rPr>
                <w:rFonts w:ascii="Open Sans" w:eastAsia="Times New Roman" w:hAnsi="Open Sans" w:cs="Open Sans"/>
                <w:color w:val="000000"/>
                <w:sz w:val="16"/>
                <w:szCs w:val="16"/>
                <w:lang w:eastAsia="nb-NO"/>
              </w:rPr>
              <w:t>ettverket Midtre Namdal</w:t>
            </w:r>
          </w:p>
        </w:tc>
        <w:tc>
          <w:tcPr>
            <w:tcW w:w="2052" w:type="dxa"/>
            <w:tcBorders>
              <w:top w:val="nil"/>
              <w:left w:val="nil"/>
              <w:bottom w:val="single" w:sz="4" w:space="0" w:color="auto"/>
              <w:right w:val="single" w:sz="4" w:space="0" w:color="auto"/>
            </w:tcBorders>
            <w:shd w:val="clear" w:color="000000" w:fill="E2EFDA"/>
            <w:vAlign w:val="bottom"/>
          </w:tcPr>
          <w:p w14:paraId="007A9384" w14:textId="0177AAB5" w:rsidR="00101FE2" w:rsidRPr="0054021E" w:rsidRDefault="00101FE2" w:rsidP="00101FE2">
            <w:pPr>
              <w:spacing w:after="0" w:line="240" w:lineRule="auto"/>
              <w:jc w:val="right"/>
              <w:rPr>
                <w:rFonts w:ascii="Open Sans" w:eastAsia="Times New Roman" w:hAnsi="Open Sans" w:cs="Open Sans"/>
                <w:color w:val="000000"/>
                <w:sz w:val="16"/>
                <w:szCs w:val="16"/>
                <w:lang w:eastAsia="nb-NO"/>
              </w:rPr>
            </w:pPr>
            <w:r>
              <w:rPr>
                <w:rFonts w:ascii="Open Sans" w:eastAsia="Times New Roman" w:hAnsi="Open Sans" w:cs="Open Sans"/>
                <w:color w:val="000000"/>
                <w:sz w:val="16"/>
                <w:szCs w:val="16"/>
                <w:lang w:eastAsia="nb-NO"/>
              </w:rPr>
              <w:t xml:space="preserve">Kr </w:t>
            </w:r>
            <w:r w:rsidRPr="0054021E">
              <w:rPr>
                <w:rFonts w:ascii="Open Sans" w:eastAsia="Times New Roman" w:hAnsi="Open Sans" w:cs="Open Sans"/>
                <w:color w:val="000000"/>
                <w:sz w:val="16"/>
                <w:szCs w:val="16"/>
                <w:lang w:eastAsia="nb-NO"/>
              </w:rPr>
              <w:t>631 555</w:t>
            </w:r>
          </w:p>
        </w:tc>
      </w:tr>
      <w:tr w:rsidR="00101FE2" w:rsidRPr="0054021E" w14:paraId="11674078" w14:textId="7979F05D" w:rsidTr="00101FE2">
        <w:trPr>
          <w:trHeight w:val="300"/>
        </w:trPr>
        <w:tc>
          <w:tcPr>
            <w:tcW w:w="41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B3A29ED" w14:textId="07750A6D" w:rsidR="00101FE2" w:rsidRPr="0054021E" w:rsidRDefault="00101FE2" w:rsidP="00101FE2">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 xml:space="preserve"> </w:t>
            </w:r>
            <w:r>
              <w:rPr>
                <w:rFonts w:ascii="Open Sans" w:eastAsia="Times New Roman" w:hAnsi="Open Sans" w:cs="Open Sans"/>
                <w:color w:val="000000"/>
                <w:sz w:val="16"/>
                <w:szCs w:val="16"/>
                <w:lang w:eastAsia="nb-NO"/>
              </w:rPr>
              <w:t>N</w:t>
            </w:r>
            <w:r w:rsidRPr="0054021E">
              <w:rPr>
                <w:rFonts w:ascii="Open Sans" w:eastAsia="Times New Roman" w:hAnsi="Open Sans" w:cs="Open Sans"/>
                <w:color w:val="000000"/>
                <w:sz w:val="16"/>
                <w:szCs w:val="16"/>
                <w:lang w:eastAsia="nb-NO"/>
              </w:rPr>
              <w:t>ettverket Ytre Namdal</w:t>
            </w:r>
          </w:p>
        </w:tc>
        <w:tc>
          <w:tcPr>
            <w:tcW w:w="2052" w:type="dxa"/>
            <w:tcBorders>
              <w:top w:val="nil"/>
              <w:left w:val="nil"/>
              <w:bottom w:val="single" w:sz="4" w:space="0" w:color="auto"/>
              <w:right w:val="single" w:sz="4" w:space="0" w:color="auto"/>
            </w:tcBorders>
            <w:shd w:val="clear" w:color="000000" w:fill="E2EFDA"/>
            <w:vAlign w:val="bottom"/>
          </w:tcPr>
          <w:p w14:paraId="56070F94" w14:textId="04387F64" w:rsidR="00101FE2" w:rsidRPr="0054021E" w:rsidRDefault="00101FE2" w:rsidP="00101FE2">
            <w:pPr>
              <w:spacing w:after="0" w:line="240" w:lineRule="auto"/>
              <w:jc w:val="right"/>
              <w:rPr>
                <w:rFonts w:ascii="Open Sans" w:eastAsia="Times New Roman" w:hAnsi="Open Sans" w:cs="Open Sans"/>
                <w:color w:val="000000"/>
                <w:sz w:val="16"/>
                <w:szCs w:val="16"/>
                <w:lang w:eastAsia="nb-NO"/>
              </w:rPr>
            </w:pPr>
            <w:r>
              <w:rPr>
                <w:rFonts w:ascii="Open Sans" w:eastAsia="Times New Roman" w:hAnsi="Open Sans" w:cs="Open Sans"/>
                <w:color w:val="000000"/>
                <w:sz w:val="16"/>
                <w:szCs w:val="16"/>
                <w:lang w:eastAsia="nb-NO"/>
              </w:rPr>
              <w:t xml:space="preserve">Kr </w:t>
            </w:r>
            <w:r w:rsidRPr="0054021E">
              <w:rPr>
                <w:rFonts w:ascii="Open Sans" w:eastAsia="Times New Roman" w:hAnsi="Open Sans" w:cs="Open Sans"/>
                <w:color w:val="000000"/>
                <w:sz w:val="16"/>
                <w:szCs w:val="16"/>
                <w:lang w:eastAsia="nb-NO"/>
              </w:rPr>
              <w:t>477 858</w:t>
            </w:r>
          </w:p>
        </w:tc>
      </w:tr>
      <w:tr w:rsidR="00101FE2" w:rsidRPr="0054021E" w14:paraId="5876B398" w14:textId="67ED8671" w:rsidTr="00101FE2">
        <w:trPr>
          <w:trHeight w:val="300"/>
        </w:trPr>
        <w:tc>
          <w:tcPr>
            <w:tcW w:w="41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64FA4EC" w14:textId="301DBBEF" w:rsidR="00101FE2" w:rsidRPr="0054021E" w:rsidRDefault="00101FE2" w:rsidP="00101FE2">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 xml:space="preserve"> Gauldal-nettverket</w:t>
            </w:r>
          </w:p>
        </w:tc>
        <w:tc>
          <w:tcPr>
            <w:tcW w:w="2052" w:type="dxa"/>
            <w:tcBorders>
              <w:top w:val="nil"/>
              <w:left w:val="nil"/>
              <w:bottom w:val="single" w:sz="4" w:space="0" w:color="auto"/>
              <w:right w:val="single" w:sz="4" w:space="0" w:color="auto"/>
            </w:tcBorders>
            <w:shd w:val="clear" w:color="000000" w:fill="E2EFDA"/>
            <w:vAlign w:val="bottom"/>
          </w:tcPr>
          <w:p w14:paraId="1E4B898D" w14:textId="448DCDBC" w:rsidR="00101FE2" w:rsidRPr="0054021E" w:rsidRDefault="00101FE2" w:rsidP="00101FE2">
            <w:pPr>
              <w:spacing w:after="0" w:line="240" w:lineRule="auto"/>
              <w:jc w:val="right"/>
              <w:rPr>
                <w:rFonts w:ascii="Open Sans" w:eastAsia="Times New Roman" w:hAnsi="Open Sans" w:cs="Open Sans"/>
                <w:color w:val="000000"/>
                <w:sz w:val="16"/>
                <w:szCs w:val="16"/>
                <w:lang w:eastAsia="nb-NO"/>
              </w:rPr>
            </w:pPr>
            <w:r>
              <w:rPr>
                <w:rFonts w:ascii="Open Sans" w:eastAsia="Times New Roman" w:hAnsi="Open Sans" w:cs="Open Sans"/>
                <w:color w:val="000000"/>
                <w:sz w:val="16"/>
                <w:szCs w:val="16"/>
                <w:lang w:eastAsia="nb-NO"/>
              </w:rPr>
              <w:t xml:space="preserve">Kr </w:t>
            </w:r>
            <w:r w:rsidRPr="0054021E">
              <w:rPr>
                <w:rFonts w:ascii="Open Sans" w:eastAsia="Times New Roman" w:hAnsi="Open Sans" w:cs="Open Sans"/>
                <w:color w:val="000000"/>
                <w:sz w:val="16"/>
                <w:szCs w:val="16"/>
                <w:lang w:eastAsia="nb-NO"/>
              </w:rPr>
              <w:t>919 200</w:t>
            </w:r>
          </w:p>
        </w:tc>
      </w:tr>
      <w:tr w:rsidR="00101FE2" w:rsidRPr="0054021E" w14:paraId="6E4ECC95" w14:textId="52E89A4C" w:rsidTr="00101FE2">
        <w:trPr>
          <w:trHeight w:val="300"/>
        </w:trPr>
        <w:tc>
          <w:tcPr>
            <w:tcW w:w="41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90E8D47" w14:textId="7FBF8C79" w:rsidR="00101FE2" w:rsidRPr="0054021E" w:rsidRDefault="00101FE2" w:rsidP="00101FE2">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 xml:space="preserve"> Værnes-nettverket </w:t>
            </w:r>
          </w:p>
        </w:tc>
        <w:tc>
          <w:tcPr>
            <w:tcW w:w="2052" w:type="dxa"/>
            <w:tcBorders>
              <w:top w:val="nil"/>
              <w:left w:val="nil"/>
              <w:bottom w:val="single" w:sz="4" w:space="0" w:color="auto"/>
              <w:right w:val="single" w:sz="4" w:space="0" w:color="auto"/>
            </w:tcBorders>
            <w:shd w:val="clear" w:color="000000" w:fill="E2EFDA"/>
            <w:vAlign w:val="bottom"/>
          </w:tcPr>
          <w:p w14:paraId="407438AA" w14:textId="73421B92" w:rsidR="00101FE2" w:rsidRPr="0054021E" w:rsidRDefault="00101FE2" w:rsidP="00101FE2">
            <w:pPr>
              <w:spacing w:after="0" w:line="240" w:lineRule="auto"/>
              <w:jc w:val="right"/>
              <w:rPr>
                <w:rFonts w:ascii="Open Sans" w:eastAsia="Times New Roman" w:hAnsi="Open Sans" w:cs="Open Sans"/>
                <w:color w:val="000000"/>
                <w:sz w:val="16"/>
                <w:szCs w:val="16"/>
                <w:lang w:eastAsia="nb-NO"/>
              </w:rPr>
            </w:pPr>
            <w:r>
              <w:rPr>
                <w:rFonts w:ascii="Open Sans" w:eastAsia="Times New Roman" w:hAnsi="Open Sans" w:cs="Open Sans"/>
                <w:color w:val="000000"/>
                <w:sz w:val="16"/>
                <w:szCs w:val="16"/>
                <w:lang w:eastAsia="nb-NO"/>
              </w:rPr>
              <w:t xml:space="preserve">Kr </w:t>
            </w:r>
            <w:r w:rsidRPr="0054021E">
              <w:rPr>
                <w:rFonts w:ascii="Open Sans" w:eastAsia="Times New Roman" w:hAnsi="Open Sans" w:cs="Open Sans"/>
                <w:color w:val="000000"/>
                <w:sz w:val="16"/>
                <w:szCs w:val="16"/>
                <w:lang w:eastAsia="nb-NO"/>
              </w:rPr>
              <w:t>854 230</w:t>
            </w:r>
          </w:p>
        </w:tc>
      </w:tr>
      <w:tr w:rsidR="00101FE2" w:rsidRPr="0054021E" w14:paraId="6246080B" w14:textId="45AEB08B" w:rsidTr="00101FE2">
        <w:trPr>
          <w:trHeight w:val="300"/>
        </w:trPr>
        <w:tc>
          <w:tcPr>
            <w:tcW w:w="41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1ECBE1C" w14:textId="5FA4A80C" w:rsidR="00101FE2" w:rsidRPr="0054021E" w:rsidRDefault="00101FE2" w:rsidP="00101FE2">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 xml:space="preserve"> </w:t>
            </w:r>
            <w:r>
              <w:rPr>
                <w:rFonts w:ascii="Open Sans" w:eastAsia="Times New Roman" w:hAnsi="Open Sans" w:cs="Open Sans"/>
                <w:color w:val="000000"/>
                <w:sz w:val="16"/>
                <w:szCs w:val="16"/>
                <w:lang w:eastAsia="nb-NO"/>
              </w:rPr>
              <w:t>N</w:t>
            </w:r>
            <w:r w:rsidRPr="0054021E">
              <w:rPr>
                <w:rFonts w:ascii="Open Sans" w:eastAsia="Times New Roman" w:hAnsi="Open Sans" w:cs="Open Sans"/>
                <w:color w:val="000000"/>
                <w:sz w:val="16"/>
                <w:szCs w:val="16"/>
                <w:lang w:eastAsia="nb-NO"/>
              </w:rPr>
              <w:t>ettverket Trøndelag sørvest</w:t>
            </w:r>
          </w:p>
        </w:tc>
        <w:tc>
          <w:tcPr>
            <w:tcW w:w="2052" w:type="dxa"/>
            <w:tcBorders>
              <w:top w:val="nil"/>
              <w:left w:val="nil"/>
              <w:bottom w:val="single" w:sz="4" w:space="0" w:color="auto"/>
              <w:right w:val="single" w:sz="4" w:space="0" w:color="auto"/>
            </w:tcBorders>
            <w:shd w:val="clear" w:color="000000" w:fill="E2EFDA"/>
            <w:vAlign w:val="bottom"/>
          </w:tcPr>
          <w:p w14:paraId="59B795B8" w14:textId="06F463E2" w:rsidR="00101FE2" w:rsidRPr="0054021E" w:rsidRDefault="00101FE2" w:rsidP="00101FE2">
            <w:pPr>
              <w:spacing w:after="0" w:line="240" w:lineRule="auto"/>
              <w:jc w:val="right"/>
              <w:rPr>
                <w:rFonts w:ascii="Open Sans" w:eastAsia="Times New Roman" w:hAnsi="Open Sans" w:cs="Open Sans"/>
                <w:color w:val="000000"/>
                <w:sz w:val="16"/>
                <w:szCs w:val="16"/>
                <w:lang w:eastAsia="nb-NO"/>
              </w:rPr>
            </w:pPr>
            <w:r>
              <w:rPr>
                <w:rFonts w:ascii="Open Sans" w:eastAsia="Times New Roman" w:hAnsi="Open Sans" w:cs="Open Sans"/>
                <w:color w:val="000000"/>
                <w:sz w:val="16"/>
                <w:szCs w:val="16"/>
                <w:lang w:eastAsia="nb-NO"/>
              </w:rPr>
              <w:t xml:space="preserve">Kr </w:t>
            </w:r>
            <w:r w:rsidRPr="0054021E">
              <w:rPr>
                <w:rFonts w:ascii="Open Sans" w:eastAsia="Times New Roman" w:hAnsi="Open Sans" w:cs="Open Sans"/>
                <w:color w:val="000000"/>
                <w:sz w:val="16"/>
                <w:szCs w:val="16"/>
                <w:lang w:eastAsia="nb-NO"/>
              </w:rPr>
              <w:t>1 013 317</w:t>
            </w:r>
          </w:p>
        </w:tc>
      </w:tr>
      <w:tr w:rsidR="00101FE2" w:rsidRPr="0054021E" w14:paraId="457142B1" w14:textId="72F789C9" w:rsidTr="00101FE2">
        <w:trPr>
          <w:trHeight w:val="300"/>
        </w:trPr>
        <w:tc>
          <w:tcPr>
            <w:tcW w:w="41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ECCE4C5" w14:textId="11FF0D9B" w:rsidR="00101FE2" w:rsidRPr="0054021E" w:rsidRDefault="00101FE2" w:rsidP="00101FE2">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 xml:space="preserve"> </w:t>
            </w:r>
            <w:r>
              <w:rPr>
                <w:rFonts w:ascii="Open Sans" w:eastAsia="Times New Roman" w:hAnsi="Open Sans" w:cs="Open Sans"/>
                <w:color w:val="000000"/>
                <w:sz w:val="16"/>
                <w:szCs w:val="16"/>
                <w:lang w:eastAsia="nb-NO"/>
              </w:rPr>
              <w:t>N</w:t>
            </w:r>
            <w:r w:rsidRPr="0054021E">
              <w:rPr>
                <w:rFonts w:ascii="Open Sans" w:eastAsia="Times New Roman" w:hAnsi="Open Sans" w:cs="Open Sans"/>
                <w:color w:val="000000"/>
                <w:sz w:val="16"/>
                <w:szCs w:val="16"/>
                <w:lang w:eastAsia="nb-NO"/>
              </w:rPr>
              <w:t>ettverket Trondheim-Malvik</w:t>
            </w:r>
          </w:p>
        </w:tc>
        <w:tc>
          <w:tcPr>
            <w:tcW w:w="2052" w:type="dxa"/>
            <w:tcBorders>
              <w:top w:val="nil"/>
              <w:left w:val="nil"/>
              <w:bottom w:val="single" w:sz="4" w:space="0" w:color="auto"/>
              <w:right w:val="single" w:sz="4" w:space="0" w:color="auto"/>
            </w:tcBorders>
            <w:shd w:val="clear" w:color="000000" w:fill="E2EFDA"/>
            <w:vAlign w:val="bottom"/>
          </w:tcPr>
          <w:p w14:paraId="1D6DCAF9" w14:textId="000E5848" w:rsidR="00101FE2" w:rsidRPr="0054021E" w:rsidRDefault="00101FE2" w:rsidP="00101FE2">
            <w:pPr>
              <w:spacing w:after="0" w:line="240" w:lineRule="auto"/>
              <w:jc w:val="right"/>
              <w:rPr>
                <w:rFonts w:ascii="Open Sans" w:eastAsia="Times New Roman" w:hAnsi="Open Sans" w:cs="Open Sans"/>
                <w:color w:val="000000"/>
                <w:sz w:val="16"/>
                <w:szCs w:val="16"/>
                <w:lang w:eastAsia="nb-NO"/>
              </w:rPr>
            </w:pPr>
            <w:r>
              <w:rPr>
                <w:rFonts w:ascii="Open Sans" w:eastAsia="Times New Roman" w:hAnsi="Open Sans" w:cs="Open Sans"/>
                <w:color w:val="000000"/>
                <w:sz w:val="16"/>
                <w:szCs w:val="16"/>
                <w:lang w:eastAsia="nb-NO"/>
              </w:rPr>
              <w:t xml:space="preserve">Kr </w:t>
            </w:r>
            <w:r w:rsidRPr="0054021E">
              <w:rPr>
                <w:rFonts w:ascii="Open Sans" w:eastAsia="Times New Roman" w:hAnsi="Open Sans" w:cs="Open Sans"/>
                <w:color w:val="000000"/>
                <w:sz w:val="16"/>
                <w:szCs w:val="16"/>
                <w:lang w:eastAsia="nb-NO"/>
              </w:rPr>
              <w:t>3 044 907</w:t>
            </w:r>
          </w:p>
        </w:tc>
      </w:tr>
      <w:tr w:rsidR="00101FE2" w:rsidRPr="0054021E" w14:paraId="6F5ACFE2" w14:textId="18107C1D" w:rsidTr="00101FE2">
        <w:trPr>
          <w:trHeight w:val="300"/>
        </w:trPr>
        <w:tc>
          <w:tcPr>
            <w:tcW w:w="41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160F319" w14:textId="6FCED303" w:rsidR="00101FE2" w:rsidRPr="0054021E" w:rsidRDefault="00101FE2" w:rsidP="00101FE2">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 xml:space="preserve"> </w:t>
            </w:r>
            <w:r>
              <w:rPr>
                <w:rFonts w:ascii="Open Sans" w:eastAsia="Times New Roman" w:hAnsi="Open Sans" w:cs="Open Sans"/>
                <w:color w:val="000000"/>
                <w:sz w:val="16"/>
                <w:szCs w:val="16"/>
                <w:lang w:eastAsia="nb-NO"/>
              </w:rPr>
              <w:t>N</w:t>
            </w:r>
            <w:r w:rsidRPr="0054021E">
              <w:rPr>
                <w:rFonts w:ascii="Open Sans" w:eastAsia="Times New Roman" w:hAnsi="Open Sans" w:cs="Open Sans"/>
                <w:color w:val="000000"/>
                <w:sz w:val="16"/>
                <w:szCs w:val="16"/>
                <w:lang w:eastAsia="nb-NO"/>
              </w:rPr>
              <w:t>ettverket for de videregående skolene</w:t>
            </w:r>
          </w:p>
        </w:tc>
        <w:tc>
          <w:tcPr>
            <w:tcW w:w="2052" w:type="dxa"/>
            <w:tcBorders>
              <w:top w:val="nil"/>
              <w:left w:val="nil"/>
              <w:bottom w:val="single" w:sz="4" w:space="0" w:color="auto"/>
              <w:right w:val="single" w:sz="4" w:space="0" w:color="auto"/>
            </w:tcBorders>
            <w:shd w:val="clear" w:color="000000" w:fill="E2EFDA"/>
            <w:vAlign w:val="bottom"/>
          </w:tcPr>
          <w:p w14:paraId="4B762D37" w14:textId="23825001" w:rsidR="00101FE2" w:rsidRPr="0054021E" w:rsidRDefault="00101FE2" w:rsidP="00101FE2">
            <w:pPr>
              <w:spacing w:after="0" w:line="240" w:lineRule="auto"/>
              <w:jc w:val="right"/>
              <w:rPr>
                <w:rFonts w:ascii="Open Sans" w:eastAsia="Times New Roman" w:hAnsi="Open Sans" w:cs="Open Sans"/>
                <w:color w:val="000000"/>
                <w:sz w:val="16"/>
                <w:szCs w:val="16"/>
                <w:lang w:eastAsia="nb-NO"/>
              </w:rPr>
            </w:pPr>
            <w:r>
              <w:rPr>
                <w:rFonts w:ascii="Open Sans" w:eastAsia="Times New Roman" w:hAnsi="Open Sans" w:cs="Open Sans"/>
                <w:color w:val="000000"/>
                <w:sz w:val="16"/>
                <w:szCs w:val="16"/>
                <w:lang w:eastAsia="nb-NO"/>
              </w:rPr>
              <w:t xml:space="preserve">Kr </w:t>
            </w:r>
            <w:r w:rsidRPr="0054021E">
              <w:rPr>
                <w:rFonts w:ascii="Open Sans" w:eastAsia="Times New Roman" w:hAnsi="Open Sans" w:cs="Open Sans"/>
                <w:color w:val="000000"/>
                <w:sz w:val="16"/>
                <w:szCs w:val="16"/>
                <w:lang w:eastAsia="nb-NO"/>
              </w:rPr>
              <w:t>3 090 422</w:t>
            </w:r>
          </w:p>
        </w:tc>
      </w:tr>
      <w:tr w:rsidR="00101FE2" w:rsidRPr="0054021E" w14:paraId="5F9CEFD1" w14:textId="0FB1782A" w:rsidTr="00101FE2">
        <w:trPr>
          <w:trHeight w:val="300"/>
        </w:trPr>
        <w:tc>
          <w:tcPr>
            <w:tcW w:w="41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9B71491" w14:textId="0B71BB43" w:rsidR="00101FE2" w:rsidRPr="0054021E" w:rsidRDefault="00101FE2" w:rsidP="00101FE2">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 xml:space="preserve"> </w:t>
            </w:r>
            <w:r>
              <w:rPr>
                <w:rFonts w:ascii="Open Sans" w:eastAsia="Times New Roman" w:hAnsi="Open Sans" w:cs="Open Sans"/>
                <w:color w:val="000000"/>
                <w:sz w:val="16"/>
                <w:szCs w:val="16"/>
                <w:lang w:eastAsia="nb-NO"/>
              </w:rPr>
              <w:t>N</w:t>
            </w:r>
            <w:r w:rsidRPr="0054021E">
              <w:rPr>
                <w:rFonts w:ascii="Open Sans" w:eastAsia="Times New Roman" w:hAnsi="Open Sans" w:cs="Open Sans"/>
                <w:color w:val="000000"/>
                <w:sz w:val="16"/>
                <w:szCs w:val="16"/>
                <w:lang w:eastAsia="nb-NO"/>
              </w:rPr>
              <w:t>ettverket Indre Namdal</w:t>
            </w:r>
          </w:p>
        </w:tc>
        <w:tc>
          <w:tcPr>
            <w:tcW w:w="2052" w:type="dxa"/>
            <w:tcBorders>
              <w:top w:val="nil"/>
              <w:left w:val="nil"/>
              <w:bottom w:val="single" w:sz="4" w:space="0" w:color="auto"/>
              <w:right w:val="single" w:sz="4" w:space="0" w:color="auto"/>
            </w:tcBorders>
            <w:shd w:val="clear" w:color="000000" w:fill="E2EFDA"/>
            <w:vAlign w:val="bottom"/>
          </w:tcPr>
          <w:p w14:paraId="265BAD4A" w14:textId="57666832" w:rsidR="00101FE2" w:rsidRPr="0054021E" w:rsidRDefault="00101FE2" w:rsidP="00101FE2">
            <w:pPr>
              <w:spacing w:after="0" w:line="240" w:lineRule="auto"/>
              <w:jc w:val="right"/>
              <w:rPr>
                <w:rFonts w:ascii="Open Sans" w:eastAsia="Times New Roman" w:hAnsi="Open Sans" w:cs="Open Sans"/>
                <w:color w:val="000000"/>
                <w:sz w:val="16"/>
                <w:szCs w:val="16"/>
                <w:lang w:eastAsia="nb-NO"/>
              </w:rPr>
            </w:pPr>
            <w:r>
              <w:rPr>
                <w:rFonts w:ascii="Open Sans" w:eastAsia="Times New Roman" w:hAnsi="Open Sans" w:cs="Open Sans"/>
                <w:color w:val="000000"/>
                <w:sz w:val="16"/>
                <w:szCs w:val="16"/>
                <w:lang w:eastAsia="nb-NO"/>
              </w:rPr>
              <w:t xml:space="preserve">Kr </w:t>
            </w:r>
            <w:r w:rsidRPr="0054021E">
              <w:rPr>
                <w:rFonts w:ascii="Open Sans" w:eastAsia="Times New Roman" w:hAnsi="Open Sans" w:cs="Open Sans"/>
                <w:color w:val="000000"/>
                <w:sz w:val="16"/>
                <w:szCs w:val="16"/>
                <w:lang w:eastAsia="nb-NO"/>
              </w:rPr>
              <w:t>435 932</w:t>
            </w:r>
          </w:p>
        </w:tc>
      </w:tr>
      <w:tr w:rsidR="00101FE2" w:rsidRPr="0054021E" w14:paraId="63E6053D" w14:textId="2613B50B" w:rsidTr="00101FE2">
        <w:trPr>
          <w:trHeight w:val="300"/>
        </w:trPr>
        <w:tc>
          <w:tcPr>
            <w:tcW w:w="41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9DAA483" w14:textId="4908D46B" w:rsidR="00101FE2" w:rsidRPr="0054021E" w:rsidRDefault="00101FE2" w:rsidP="00101FE2">
            <w:pPr>
              <w:spacing w:after="0" w:line="240" w:lineRule="auto"/>
              <w:rPr>
                <w:rFonts w:ascii="Open Sans" w:eastAsia="Times New Roman" w:hAnsi="Open Sans" w:cs="Open Sans"/>
                <w:color w:val="000000"/>
                <w:sz w:val="16"/>
                <w:szCs w:val="16"/>
                <w:lang w:eastAsia="nb-NO"/>
              </w:rPr>
            </w:pPr>
            <w:r w:rsidRPr="0054021E">
              <w:rPr>
                <w:rFonts w:ascii="Open Sans" w:eastAsia="Times New Roman" w:hAnsi="Open Sans" w:cs="Open Sans"/>
                <w:color w:val="000000"/>
                <w:sz w:val="16"/>
                <w:szCs w:val="16"/>
                <w:lang w:eastAsia="nb-NO"/>
              </w:rPr>
              <w:t xml:space="preserve"> Fosen</w:t>
            </w:r>
            <w:r>
              <w:rPr>
                <w:rFonts w:ascii="Open Sans" w:eastAsia="Times New Roman" w:hAnsi="Open Sans" w:cs="Open Sans"/>
                <w:color w:val="000000"/>
                <w:sz w:val="16"/>
                <w:szCs w:val="16"/>
                <w:lang w:eastAsia="nb-NO"/>
              </w:rPr>
              <w:t>-</w:t>
            </w:r>
            <w:r w:rsidRPr="0054021E">
              <w:rPr>
                <w:rFonts w:ascii="Open Sans" w:eastAsia="Times New Roman" w:hAnsi="Open Sans" w:cs="Open Sans"/>
                <w:color w:val="000000"/>
                <w:sz w:val="16"/>
                <w:szCs w:val="16"/>
                <w:lang w:eastAsia="nb-NO"/>
              </w:rPr>
              <w:t>nettverket</w:t>
            </w:r>
          </w:p>
        </w:tc>
        <w:tc>
          <w:tcPr>
            <w:tcW w:w="2052" w:type="dxa"/>
            <w:tcBorders>
              <w:top w:val="nil"/>
              <w:left w:val="nil"/>
              <w:bottom w:val="single" w:sz="4" w:space="0" w:color="auto"/>
              <w:right w:val="single" w:sz="4" w:space="0" w:color="auto"/>
            </w:tcBorders>
            <w:shd w:val="clear" w:color="000000" w:fill="E2EFDA"/>
            <w:vAlign w:val="bottom"/>
          </w:tcPr>
          <w:p w14:paraId="5D153392" w14:textId="4AC85D5C" w:rsidR="00101FE2" w:rsidRPr="0054021E" w:rsidRDefault="00101FE2" w:rsidP="00101FE2">
            <w:pPr>
              <w:spacing w:after="0" w:line="240" w:lineRule="auto"/>
              <w:jc w:val="right"/>
              <w:rPr>
                <w:rFonts w:ascii="Open Sans" w:eastAsia="Times New Roman" w:hAnsi="Open Sans" w:cs="Open Sans"/>
                <w:color w:val="000000"/>
                <w:sz w:val="16"/>
                <w:szCs w:val="16"/>
                <w:lang w:eastAsia="nb-NO"/>
              </w:rPr>
            </w:pPr>
            <w:r>
              <w:rPr>
                <w:rFonts w:ascii="Open Sans" w:eastAsia="Times New Roman" w:hAnsi="Open Sans" w:cs="Open Sans"/>
                <w:color w:val="000000"/>
                <w:sz w:val="16"/>
                <w:szCs w:val="16"/>
                <w:lang w:eastAsia="nb-NO"/>
              </w:rPr>
              <w:t xml:space="preserve">Kr </w:t>
            </w:r>
            <w:r w:rsidRPr="0054021E">
              <w:rPr>
                <w:rFonts w:ascii="Open Sans" w:eastAsia="Times New Roman" w:hAnsi="Open Sans" w:cs="Open Sans"/>
                <w:color w:val="000000"/>
                <w:sz w:val="16"/>
                <w:szCs w:val="16"/>
                <w:lang w:eastAsia="nb-NO"/>
              </w:rPr>
              <w:t>689 360</w:t>
            </w:r>
          </w:p>
        </w:tc>
      </w:tr>
    </w:tbl>
    <w:p w14:paraId="406DD939" w14:textId="77777777" w:rsidR="003252DA" w:rsidRDefault="003252DA" w:rsidP="00C11918">
      <w:pPr>
        <w:spacing w:after="0" w:line="240" w:lineRule="auto"/>
        <w:rPr>
          <w:rFonts w:ascii="Open Sans" w:hAnsi="Open Sans" w:cs="Open Sans"/>
          <w:color w:val="FF0000"/>
          <w:sz w:val="20"/>
          <w:szCs w:val="20"/>
        </w:rPr>
      </w:pPr>
    </w:p>
    <w:p w14:paraId="51332C82" w14:textId="4A3A8C62" w:rsidR="003252DA" w:rsidRDefault="003252DA" w:rsidP="003252DA">
      <w:pPr>
        <w:spacing w:after="0" w:line="240" w:lineRule="auto"/>
        <w:rPr>
          <w:rFonts w:ascii="Open Sans" w:eastAsia="Calibri" w:hAnsi="Open Sans" w:cs="Open Sans"/>
          <w:sz w:val="20"/>
          <w:szCs w:val="20"/>
        </w:rPr>
      </w:pPr>
      <w:r>
        <w:rPr>
          <w:rFonts w:ascii="Open Sans" w:eastAsia="Calibri" w:hAnsi="Open Sans" w:cs="Open Sans"/>
          <w:sz w:val="20"/>
          <w:szCs w:val="20"/>
        </w:rPr>
        <w:t>I tillegg kommer midler til koordinering</w:t>
      </w:r>
      <w:r>
        <w:rPr>
          <w:rFonts w:ascii="Open Sans" w:eastAsia="Calibri" w:hAnsi="Open Sans" w:cs="Open Sans"/>
          <w:sz w:val="20"/>
          <w:szCs w:val="20"/>
        </w:rPr>
        <w:t>,</w:t>
      </w:r>
      <w:r>
        <w:rPr>
          <w:rFonts w:ascii="Open Sans" w:eastAsia="Calibri" w:hAnsi="Open Sans" w:cs="Open Sans"/>
          <w:sz w:val="20"/>
          <w:szCs w:val="20"/>
        </w:rPr>
        <w:t xml:space="preserve"> i henhold til vedtaket.</w:t>
      </w:r>
    </w:p>
    <w:p w14:paraId="1ED026C9" w14:textId="4FC7D61C" w:rsidR="00AA006A" w:rsidRPr="00015840" w:rsidRDefault="00AA006A" w:rsidP="00C11918">
      <w:pPr>
        <w:spacing w:after="0" w:line="240" w:lineRule="auto"/>
        <w:rPr>
          <w:rFonts w:ascii="Open Sans" w:hAnsi="Open Sans" w:cs="Open Sans"/>
          <w:sz w:val="20"/>
          <w:szCs w:val="20"/>
        </w:rPr>
      </w:pPr>
      <w:r>
        <w:rPr>
          <w:rFonts w:ascii="Open Sans" w:hAnsi="Open Sans" w:cs="Open Sans"/>
          <w:color w:val="FF0000"/>
          <w:sz w:val="20"/>
          <w:szCs w:val="20"/>
        </w:rPr>
        <w:br/>
      </w:r>
      <w:r w:rsidRPr="00015840">
        <w:rPr>
          <w:rFonts w:ascii="Open Sans" w:hAnsi="Open Sans" w:cs="Open Sans"/>
          <w:sz w:val="20"/>
          <w:szCs w:val="20"/>
        </w:rPr>
        <w:t>Jan Ole stilte spørsmål ved eksisterende praksis omkring direktetildeling til UH/UP1. For Fosennettverket er det slik at deres hovedpartnere er SePU. De bruker alle tilskuddsmidler de blir tildelt til dette samarbeidet – og det planlegges også for det framover. Spørsmålet er om det er riktig med så stor andel av den trønderske potten til UP1. Kanskje er det på tide at nettverkene selv får velge partnere? Det vil bli aktuelt å komme tilbake til denne problemstillingen ved revisjon av den langsiktige planen – og også ved en eventuell sammenslåing av de tre ordningene.</w:t>
      </w:r>
    </w:p>
    <w:p w14:paraId="0C085D4E" w14:textId="77777777" w:rsidR="00AA006A" w:rsidRPr="00015840" w:rsidRDefault="00AA006A" w:rsidP="00C11918">
      <w:pPr>
        <w:spacing w:after="0" w:line="240" w:lineRule="auto"/>
        <w:rPr>
          <w:rFonts w:ascii="Open Sans" w:hAnsi="Open Sans" w:cs="Open Sans"/>
          <w:sz w:val="20"/>
          <w:szCs w:val="20"/>
        </w:rPr>
      </w:pPr>
    </w:p>
    <w:p w14:paraId="12FF169E" w14:textId="72A06921" w:rsidR="00AA006A" w:rsidRPr="00015840" w:rsidRDefault="00AA006A" w:rsidP="00C11918">
      <w:pPr>
        <w:spacing w:after="0" w:line="240" w:lineRule="auto"/>
        <w:rPr>
          <w:rFonts w:ascii="Open Sans" w:hAnsi="Open Sans" w:cs="Open Sans"/>
          <w:sz w:val="20"/>
          <w:szCs w:val="20"/>
        </w:rPr>
      </w:pPr>
      <w:r w:rsidRPr="00015840">
        <w:rPr>
          <w:rFonts w:ascii="Open Sans" w:hAnsi="Open Sans" w:cs="Open Sans"/>
          <w:sz w:val="20"/>
          <w:szCs w:val="20"/>
        </w:rPr>
        <w:t>Det var mange perspektiver som ble løftet opp m</w:t>
      </w:r>
      <w:r w:rsidR="00101FE2">
        <w:rPr>
          <w:rFonts w:ascii="Open Sans" w:hAnsi="Open Sans" w:cs="Open Sans"/>
          <w:sz w:val="20"/>
          <w:szCs w:val="20"/>
        </w:rPr>
        <w:t>.</w:t>
      </w:r>
      <w:r w:rsidRPr="00015840">
        <w:rPr>
          <w:rFonts w:ascii="Open Sans" w:hAnsi="Open Sans" w:cs="Open Sans"/>
          <w:sz w:val="20"/>
          <w:szCs w:val="20"/>
        </w:rPr>
        <w:t>h</w:t>
      </w:r>
      <w:r w:rsidR="00101FE2">
        <w:rPr>
          <w:rFonts w:ascii="Open Sans" w:hAnsi="Open Sans" w:cs="Open Sans"/>
          <w:sz w:val="20"/>
          <w:szCs w:val="20"/>
        </w:rPr>
        <w:t>.</w:t>
      </w:r>
      <w:r w:rsidRPr="00015840">
        <w:rPr>
          <w:rFonts w:ascii="Open Sans" w:hAnsi="Open Sans" w:cs="Open Sans"/>
          <w:sz w:val="20"/>
          <w:szCs w:val="20"/>
        </w:rPr>
        <w:t xml:space="preserve">t koordinering. Det var ikke alle i møtet som visste om regionens skjønnsmidler ble brukt til koordinering – og heller ikke at disse midlene var </w:t>
      </w:r>
      <w:r w:rsidRPr="00015840">
        <w:rPr>
          <w:rFonts w:ascii="Open Sans" w:hAnsi="Open Sans" w:cs="Open Sans"/>
          <w:sz w:val="20"/>
          <w:szCs w:val="20"/>
        </w:rPr>
        <w:lastRenderedPageBreak/>
        <w:t xml:space="preserve">øremerket «oppvekst», og ikke bare skole. Flere </w:t>
      </w:r>
      <w:r w:rsidR="00101FE2">
        <w:rPr>
          <w:rFonts w:ascii="Open Sans" w:hAnsi="Open Sans" w:cs="Open Sans"/>
          <w:sz w:val="20"/>
          <w:szCs w:val="20"/>
        </w:rPr>
        <w:t>vil</w:t>
      </w:r>
      <w:r w:rsidRPr="00015840">
        <w:rPr>
          <w:rFonts w:ascii="Open Sans" w:hAnsi="Open Sans" w:cs="Open Sans"/>
          <w:sz w:val="20"/>
          <w:szCs w:val="20"/>
        </w:rPr>
        <w:t xml:space="preserve"> oppfordre kommunedirektørene til å ta til orde for å skru opp beløpet for denne tildelingen.</w:t>
      </w:r>
    </w:p>
    <w:p w14:paraId="5B84B19D" w14:textId="77777777" w:rsidR="00015840" w:rsidRPr="00015840" w:rsidRDefault="00015840" w:rsidP="00C11918">
      <w:pPr>
        <w:spacing w:after="0" w:line="240" w:lineRule="auto"/>
        <w:rPr>
          <w:rFonts w:ascii="Open Sans" w:hAnsi="Open Sans" w:cs="Open Sans"/>
          <w:sz w:val="20"/>
          <w:szCs w:val="20"/>
        </w:rPr>
      </w:pPr>
    </w:p>
    <w:p w14:paraId="3AA511B6" w14:textId="3ECC5536" w:rsidR="00614DA3" w:rsidRPr="00015840" w:rsidRDefault="00AA006A" w:rsidP="00C11918">
      <w:pPr>
        <w:spacing w:after="0" w:line="240" w:lineRule="auto"/>
        <w:rPr>
          <w:rFonts w:ascii="Open Sans" w:hAnsi="Open Sans" w:cs="Open Sans"/>
          <w:sz w:val="20"/>
          <w:szCs w:val="20"/>
        </w:rPr>
      </w:pPr>
      <w:r w:rsidRPr="00015840">
        <w:rPr>
          <w:rFonts w:ascii="Open Sans" w:hAnsi="Open Sans" w:cs="Open Sans"/>
          <w:sz w:val="20"/>
          <w:szCs w:val="20"/>
        </w:rPr>
        <w:t xml:space="preserve">Både kompleksitet og størrelse på nettverket, mengde virksomheter, avstand og kommunes tilgang til kompetanse ble diskutert i møtet. </w:t>
      </w:r>
      <w:r w:rsidR="00614DA3" w:rsidRPr="00015840">
        <w:rPr>
          <w:rFonts w:ascii="Open Sans" w:hAnsi="Open Sans" w:cs="Open Sans"/>
          <w:sz w:val="20"/>
          <w:szCs w:val="20"/>
        </w:rPr>
        <w:t xml:space="preserve">Kirsti var litt betenkt over at en for stor andel innenfor alle ordningene ble bundet opp til stillingsressurser; dette ga nettverkene mindre handlingsrom til selve kompetanseutviklingen. Hun ba derfor om en viss fleksibilitet – og at tildelingen til koordinator kunne inngå i en samlet tildeling, hvorav det var angitt en maks-grense for hva som kunne brukes til koordinering. Dette </w:t>
      </w:r>
      <w:r w:rsidR="00015840" w:rsidRPr="00015840">
        <w:rPr>
          <w:rFonts w:ascii="Open Sans" w:hAnsi="Open Sans" w:cs="Open Sans"/>
          <w:sz w:val="20"/>
          <w:szCs w:val="20"/>
        </w:rPr>
        <w:t>mente hun ville gi</w:t>
      </w:r>
      <w:r w:rsidR="00614DA3" w:rsidRPr="00015840">
        <w:rPr>
          <w:rFonts w:ascii="Open Sans" w:hAnsi="Open Sans" w:cs="Open Sans"/>
          <w:sz w:val="20"/>
          <w:szCs w:val="20"/>
        </w:rPr>
        <w:t xml:space="preserve"> nettverkene nødvendig handlingsrom.</w:t>
      </w:r>
    </w:p>
    <w:p w14:paraId="01F40DCE" w14:textId="77777777" w:rsidR="00614DA3" w:rsidRPr="00015840" w:rsidRDefault="00614DA3" w:rsidP="00C11918">
      <w:pPr>
        <w:spacing w:after="0" w:line="240" w:lineRule="auto"/>
        <w:rPr>
          <w:rFonts w:ascii="Open Sans" w:hAnsi="Open Sans" w:cs="Open Sans"/>
          <w:sz w:val="20"/>
          <w:szCs w:val="20"/>
        </w:rPr>
      </w:pPr>
    </w:p>
    <w:p w14:paraId="4FE8AF00" w14:textId="5FF9792A" w:rsidR="003D4F89" w:rsidRPr="00015840" w:rsidRDefault="00614DA3" w:rsidP="00C11918">
      <w:pPr>
        <w:spacing w:after="0" w:line="240" w:lineRule="auto"/>
        <w:rPr>
          <w:rFonts w:ascii="Open Sans" w:hAnsi="Open Sans" w:cs="Open Sans"/>
          <w:b/>
          <w:bCs/>
          <w:sz w:val="20"/>
          <w:szCs w:val="20"/>
        </w:rPr>
      </w:pPr>
      <w:r w:rsidRPr="00015840">
        <w:rPr>
          <w:rFonts w:ascii="Open Sans" w:hAnsi="Open Sans" w:cs="Open Sans"/>
          <w:sz w:val="20"/>
          <w:szCs w:val="20"/>
        </w:rPr>
        <w:t>Det var enighet i gruppen om at prinsippet fra gårdagens møte om at Trondheim/Malvik, som er det største nettverket m</w:t>
      </w:r>
      <w:r w:rsidR="00101FE2">
        <w:rPr>
          <w:rFonts w:ascii="Open Sans" w:hAnsi="Open Sans" w:cs="Open Sans"/>
          <w:sz w:val="20"/>
          <w:szCs w:val="20"/>
        </w:rPr>
        <w:t>.</w:t>
      </w:r>
      <w:r w:rsidRPr="00015840">
        <w:rPr>
          <w:rFonts w:ascii="Open Sans" w:hAnsi="Open Sans" w:cs="Open Sans"/>
          <w:sz w:val="20"/>
          <w:szCs w:val="20"/>
        </w:rPr>
        <w:t>t</w:t>
      </w:r>
      <w:r w:rsidR="00101FE2">
        <w:rPr>
          <w:rFonts w:ascii="Open Sans" w:hAnsi="Open Sans" w:cs="Open Sans"/>
          <w:sz w:val="20"/>
          <w:szCs w:val="20"/>
        </w:rPr>
        <w:t>.</w:t>
      </w:r>
      <w:r w:rsidRPr="00015840">
        <w:rPr>
          <w:rFonts w:ascii="Open Sans" w:hAnsi="Open Sans" w:cs="Open Sans"/>
          <w:sz w:val="20"/>
          <w:szCs w:val="20"/>
        </w:rPr>
        <w:t>p elever</w:t>
      </w:r>
      <w:r w:rsidR="00015840" w:rsidRPr="00015840">
        <w:rPr>
          <w:rFonts w:ascii="Open Sans" w:hAnsi="Open Sans" w:cs="Open Sans"/>
          <w:sz w:val="20"/>
          <w:szCs w:val="20"/>
        </w:rPr>
        <w:t>,</w:t>
      </w:r>
      <w:r w:rsidRPr="00015840">
        <w:rPr>
          <w:rFonts w:ascii="Open Sans" w:hAnsi="Open Sans" w:cs="Open Sans"/>
          <w:sz w:val="20"/>
          <w:szCs w:val="20"/>
        </w:rPr>
        <w:t xml:space="preserve"> og også årsverk, får en større andel enn resten. Nettverket for VG har stor geografisk utstrekning, mange og store skoler – og også et stort innslag av private skoler. De ba om samme beløp som Trondheim/Malvik innenfor Dekom. Det ble enighet om denne fordelingen uten avstemning.</w:t>
      </w:r>
      <w:r w:rsidR="001E201C" w:rsidRPr="00015840">
        <w:rPr>
          <w:rFonts w:ascii="Open Sans" w:hAnsi="Open Sans" w:cs="Open Sans"/>
          <w:sz w:val="20"/>
          <w:szCs w:val="20"/>
        </w:rPr>
        <w:br/>
      </w:r>
    </w:p>
    <w:p w14:paraId="7E89059A" w14:textId="5FC79CC3" w:rsidR="005D2B7B" w:rsidRPr="00015840" w:rsidRDefault="00614DA3" w:rsidP="00C11918">
      <w:pPr>
        <w:spacing w:after="0" w:line="240" w:lineRule="auto"/>
        <w:rPr>
          <w:rFonts w:ascii="Open Sans" w:hAnsi="Open Sans" w:cs="Open Sans"/>
          <w:sz w:val="20"/>
          <w:szCs w:val="20"/>
        </w:rPr>
      </w:pPr>
      <w:r w:rsidRPr="00015840">
        <w:rPr>
          <w:rFonts w:ascii="Open Sans" w:hAnsi="Open Sans" w:cs="Open Sans"/>
          <w:sz w:val="20"/>
          <w:szCs w:val="20"/>
        </w:rPr>
        <w:t>Forslaget samarbeidsforum endte opp med å enes om</w:t>
      </w:r>
      <w:r w:rsidR="00015840" w:rsidRPr="00015840">
        <w:rPr>
          <w:rFonts w:ascii="Open Sans" w:hAnsi="Open Sans" w:cs="Open Sans"/>
          <w:sz w:val="20"/>
          <w:szCs w:val="20"/>
        </w:rPr>
        <w:t>,</w:t>
      </w:r>
      <w:r w:rsidRPr="00015840">
        <w:rPr>
          <w:rFonts w:ascii="Open Sans" w:hAnsi="Open Sans" w:cs="Open Sans"/>
          <w:sz w:val="20"/>
          <w:szCs w:val="20"/>
        </w:rPr>
        <w:t xml:space="preserve"> var at det for årets tildeling ble satt av 1, 5 millioner, og at alle nettverk fikk bruke inntil kr 100 000 på koordinering – men at Trondheim/Malvik og nettverket for VG får bruke inntil kr 300 000 på koordinering. Dette vedtaket gjelder for 2024</w:t>
      </w:r>
      <w:r w:rsidR="00015840" w:rsidRPr="00015840">
        <w:rPr>
          <w:rFonts w:ascii="Open Sans" w:hAnsi="Open Sans" w:cs="Open Sans"/>
          <w:sz w:val="20"/>
          <w:szCs w:val="20"/>
        </w:rPr>
        <w:t>.</w:t>
      </w:r>
      <w:r w:rsidRPr="00015840">
        <w:rPr>
          <w:rFonts w:ascii="Open Sans" w:hAnsi="Open Sans" w:cs="Open Sans"/>
          <w:sz w:val="20"/>
          <w:szCs w:val="20"/>
        </w:rPr>
        <w:t xml:space="preserve"> </w:t>
      </w:r>
      <w:r w:rsidR="00015840" w:rsidRPr="00015840">
        <w:rPr>
          <w:rFonts w:ascii="Open Sans" w:hAnsi="Open Sans" w:cs="Open Sans"/>
          <w:sz w:val="20"/>
          <w:szCs w:val="20"/>
        </w:rPr>
        <w:t>S</w:t>
      </w:r>
      <w:r w:rsidR="005D2B7B" w:rsidRPr="00015840">
        <w:rPr>
          <w:rFonts w:ascii="Open Sans" w:hAnsi="Open Sans" w:cs="Open Sans"/>
          <w:sz w:val="20"/>
          <w:szCs w:val="20"/>
        </w:rPr>
        <w:t xml:space="preserve">amarbeidsforum </w:t>
      </w:r>
      <w:r w:rsidR="00015840" w:rsidRPr="00015840">
        <w:rPr>
          <w:rFonts w:ascii="Open Sans" w:hAnsi="Open Sans" w:cs="Open Sans"/>
          <w:sz w:val="20"/>
          <w:szCs w:val="20"/>
        </w:rPr>
        <w:t xml:space="preserve">må vurdere </w:t>
      </w:r>
      <w:r w:rsidR="005D2B7B" w:rsidRPr="00015840">
        <w:rPr>
          <w:rFonts w:ascii="Open Sans" w:hAnsi="Open Sans" w:cs="Open Sans"/>
          <w:sz w:val="20"/>
          <w:szCs w:val="20"/>
        </w:rPr>
        <w:t xml:space="preserve">hvordan dette eventuelt skal inngå i den </w:t>
      </w:r>
      <w:r w:rsidR="005D2B7B" w:rsidRPr="002864B5">
        <w:rPr>
          <w:rFonts w:ascii="Open Sans" w:hAnsi="Open Sans" w:cs="Open Sans"/>
          <w:sz w:val="20"/>
          <w:szCs w:val="20"/>
        </w:rPr>
        <w:t>langsiktige planen for Dekom. Det blir skrevet et samlet tilskuddsbrev til alle nettverk</w:t>
      </w:r>
      <w:r w:rsidR="00101FE2" w:rsidRPr="002864B5">
        <w:rPr>
          <w:rFonts w:ascii="Open Sans" w:hAnsi="Open Sans" w:cs="Open Sans"/>
          <w:sz w:val="20"/>
          <w:szCs w:val="20"/>
        </w:rPr>
        <w:t>.</w:t>
      </w:r>
      <w:r w:rsidR="005D2B7B" w:rsidRPr="002864B5">
        <w:rPr>
          <w:rFonts w:ascii="Open Sans" w:hAnsi="Open Sans" w:cs="Open Sans"/>
          <w:sz w:val="20"/>
          <w:szCs w:val="20"/>
        </w:rPr>
        <w:t xml:space="preserve"> </w:t>
      </w:r>
      <w:r w:rsidR="00101FE2" w:rsidRPr="002864B5">
        <w:rPr>
          <w:rFonts w:ascii="Open Sans" w:hAnsi="Open Sans" w:cs="Open Sans"/>
          <w:sz w:val="20"/>
          <w:szCs w:val="20"/>
        </w:rPr>
        <w:t>B</w:t>
      </w:r>
      <w:r w:rsidR="005D2B7B" w:rsidRPr="002864B5">
        <w:rPr>
          <w:rFonts w:ascii="Open Sans" w:hAnsi="Open Sans" w:cs="Open Sans"/>
          <w:sz w:val="20"/>
          <w:szCs w:val="20"/>
        </w:rPr>
        <w:t xml:space="preserve">eløp i beslutningsgrunnlag </w:t>
      </w:r>
      <w:r w:rsidR="00101FE2" w:rsidRPr="002864B5">
        <w:rPr>
          <w:rFonts w:ascii="Open Sans" w:hAnsi="Open Sans" w:cs="Open Sans"/>
          <w:sz w:val="20"/>
          <w:szCs w:val="20"/>
        </w:rPr>
        <w:t xml:space="preserve">- </w:t>
      </w:r>
      <w:r w:rsidR="005D2B7B" w:rsidRPr="002864B5">
        <w:rPr>
          <w:rFonts w:ascii="Open Sans" w:hAnsi="Open Sans" w:cs="Open Sans"/>
          <w:sz w:val="20"/>
          <w:szCs w:val="20"/>
        </w:rPr>
        <w:t xml:space="preserve">og til </w:t>
      </w:r>
      <w:r w:rsidR="00101FE2" w:rsidRPr="002864B5">
        <w:rPr>
          <w:rFonts w:ascii="Open Sans" w:hAnsi="Open Sans" w:cs="Open Sans"/>
          <w:sz w:val="20"/>
          <w:szCs w:val="20"/>
        </w:rPr>
        <w:t xml:space="preserve">beløp </w:t>
      </w:r>
      <w:r w:rsidR="005D2B7B" w:rsidRPr="002864B5">
        <w:rPr>
          <w:rFonts w:ascii="Open Sans" w:hAnsi="Open Sans" w:cs="Open Sans"/>
          <w:sz w:val="20"/>
          <w:szCs w:val="20"/>
        </w:rPr>
        <w:t>koordinering</w:t>
      </w:r>
      <w:r w:rsidR="00101FE2" w:rsidRPr="002864B5">
        <w:rPr>
          <w:rFonts w:ascii="Open Sans" w:hAnsi="Open Sans" w:cs="Open Sans"/>
          <w:sz w:val="20"/>
          <w:szCs w:val="20"/>
        </w:rPr>
        <w:t>, vil</w:t>
      </w:r>
      <w:r w:rsidR="005D2B7B" w:rsidRPr="002864B5">
        <w:rPr>
          <w:rFonts w:ascii="Open Sans" w:hAnsi="Open Sans" w:cs="Open Sans"/>
          <w:sz w:val="20"/>
          <w:szCs w:val="20"/>
        </w:rPr>
        <w:t xml:space="preserve"> gå fram av dette brevet. Dette gir nettverk</w:t>
      </w:r>
      <w:r w:rsidR="00015840" w:rsidRPr="002864B5">
        <w:rPr>
          <w:rFonts w:ascii="Open Sans" w:hAnsi="Open Sans" w:cs="Open Sans"/>
          <w:sz w:val="20"/>
          <w:szCs w:val="20"/>
        </w:rPr>
        <w:t>,</w:t>
      </w:r>
      <w:r w:rsidR="005D2B7B" w:rsidRPr="002864B5">
        <w:rPr>
          <w:rFonts w:ascii="Open Sans" w:hAnsi="Open Sans" w:cs="Open Sans"/>
          <w:sz w:val="20"/>
          <w:szCs w:val="20"/>
        </w:rPr>
        <w:t xml:space="preserve"> som ønsker å bruke en større andel til kompetansetiltak</w:t>
      </w:r>
      <w:r w:rsidR="00015840" w:rsidRPr="002864B5">
        <w:rPr>
          <w:rFonts w:ascii="Open Sans" w:hAnsi="Open Sans" w:cs="Open Sans"/>
          <w:sz w:val="20"/>
          <w:szCs w:val="20"/>
        </w:rPr>
        <w:t>,</w:t>
      </w:r>
      <w:r w:rsidR="005D2B7B" w:rsidRPr="002864B5">
        <w:rPr>
          <w:rFonts w:ascii="Open Sans" w:hAnsi="Open Sans" w:cs="Open Sans"/>
          <w:sz w:val="20"/>
          <w:szCs w:val="20"/>
        </w:rPr>
        <w:t xml:space="preserve"> frihet til å ta av beløpet tildelt til koordinering.</w:t>
      </w:r>
      <w:r w:rsidR="00E727D7" w:rsidRPr="002864B5">
        <w:rPr>
          <w:rFonts w:ascii="Open Sans" w:hAnsi="Open Sans" w:cs="Open Sans"/>
          <w:sz w:val="20"/>
          <w:szCs w:val="20"/>
        </w:rPr>
        <w:t xml:space="preserve"> Det var enighet om at de føringene/beskrivelsene av hvilke oppgaver</w:t>
      </w:r>
      <w:r w:rsidR="00E727D7" w:rsidRPr="002864B5">
        <w:rPr>
          <w:rStyle w:val="Fotnotereferanse"/>
          <w:rFonts w:ascii="Open Sans" w:hAnsi="Open Sans" w:cs="Open Sans"/>
          <w:sz w:val="20"/>
          <w:szCs w:val="20"/>
        </w:rPr>
        <w:footnoteReference w:id="1"/>
      </w:r>
      <w:r w:rsidR="00E727D7" w:rsidRPr="002864B5">
        <w:rPr>
          <w:rFonts w:ascii="Open Sans" w:hAnsi="Open Sans" w:cs="Open Sans"/>
          <w:sz w:val="20"/>
          <w:szCs w:val="20"/>
        </w:rPr>
        <w:t xml:space="preserve"> som forventes lagt til den som koordinerer, som er beskrevet for Kompetanseløftet, også skal gjelde i Dekom. </w:t>
      </w:r>
      <w:r w:rsidR="00E727D7" w:rsidRPr="002864B5">
        <w:rPr>
          <w:rFonts w:ascii="Open Sans" w:hAnsi="Open Sans" w:cs="Open Sans"/>
          <w:sz w:val="20"/>
          <w:szCs w:val="20"/>
        </w:rPr>
        <w:br/>
      </w:r>
      <w:r w:rsidR="005D2B7B" w:rsidRPr="00015840">
        <w:rPr>
          <w:rFonts w:ascii="Open Sans" w:hAnsi="Open Sans" w:cs="Open Sans"/>
          <w:sz w:val="20"/>
          <w:szCs w:val="20"/>
        </w:rPr>
        <w:br/>
      </w:r>
      <w:r w:rsidR="005D2B7B" w:rsidRPr="00015840">
        <w:rPr>
          <w:rFonts w:ascii="Open Sans" w:hAnsi="Open Sans" w:cs="Open Sans"/>
          <w:i/>
          <w:iCs/>
          <w:sz w:val="20"/>
          <w:szCs w:val="20"/>
        </w:rPr>
        <w:t>Enstemmig vedtatt.</w:t>
      </w:r>
    </w:p>
    <w:p w14:paraId="108B279F" w14:textId="77777777" w:rsidR="005D2B7B" w:rsidRPr="00015840" w:rsidRDefault="005D2B7B" w:rsidP="00C11918">
      <w:pPr>
        <w:spacing w:after="0" w:line="240" w:lineRule="auto"/>
        <w:rPr>
          <w:rFonts w:ascii="Open Sans" w:hAnsi="Open Sans" w:cs="Open Sans"/>
          <w:b/>
          <w:bCs/>
          <w:sz w:val="20"/>
          <w:szCs w:val="20"/>
        </w:rPr>
      </w:pPr>
    </w:p>
    <w:p w14:paraId="560A8971" w14:textId="04669C88" w:rsidR="00614DA3" w:rsidRPr="00015840" w:rsidRDefault="005D2B7B" w:rsidP="00C11918">
      <w:pPr>
        <w:spacing w:after="0" w:line="240" w:lineRule="auto"/>
        <w:rPr>
          <w:rFonts w:ascii="Open Sans" w:hAnsi="Open Sans" w:cs="Open Sans"/>
          <w:sz w:val="20"/>
          <w:szCs w:val="20"/>
        </w:rPr>
      </w:pPr>
      <w:r w:rsidRPr="00015840">
        <w:rPr>
          <w:rFonts w:ascii="Open Sans" w:hAnsi="Open Sans" w:cs="Open Sans"/>
          <w:sz w:val="20"/>
          <w:szCs w:val="20"/>
        </w:rPr>
        <w:t xml:space="preserve">Bjørn minnet </w:t>
      </w:r>
      <w:r w:rsidR="00E153CB" w:rsidRPr="00015840">
        <w:rPr>
          <w:rFonts w:ascii="Open Sans" w:hAnsi="Open Sans" w:cs="Open Sans"/>
          <w:sz w:val="20"/>
          <w:szCs w:val="20"/>
        </w:rPr>
        <w:t xml:space="preserve">til slutt </w:t>
      </w:r>
      <w:r w:rsidRPr="00015840">
        <w:rPr>
          <w:rFonts w:ascii="Open Sans" w:hAnsi="Open Sans" w:cs="Open Sans"/>
          <w:sz w:val="20"/>
          <w:szCs w:val="20"/>
        </w:rPr>
        <w:t xml:space="preserve">om fristen for å levere beslutningsgrunnlag – og at informasjonen fra dette møtet måtte deles med aktørene i partnerskapet. </w:t>
      </w:r>
      <w:r w:rsidR="00E153CB" w:rsidRPr="00015840">
        <w:rPr>
          <w:rFonts w:ascii="Open Sans" w:hAnsi="Open Sans" w:cs="Open Sans"/>
          <w:sz w:val="20"/>
          <w:szCs w:val="20"/>
        </w:rPr>
        <w:t xml:space="preserve">Selv om det brukes midler fra tidligere års tildelinger, skal det </w:t>
      </w:r>
      <w:r w:rsidR="00E153CB" w:rsidRPr="00015840">
        <w:rPr>
          <w:rFonts w:ascii="Open Sans" w:hAnsi="Open Sans" w:cs="Open Sans"/>
          <w:i/>
          <w:iCs/>
          <w:sz w:val="20"/>
          <w:szCs w:val="20"/>
        </w:rPr>
        <w:t>ikke</w:t>
      </w:r>
      <w:r w:rsidR="00E153CB" w:rsidRPr="00015840">
        <w:rPr>
          <w:rFonts w:ascii="Open Sans" w:hAnsi="Open Sans" w:cs="Open Sans"/>
          <w:sz w:val="20"/>
          <w:szCs w:val="20"/>
        </w:rPr>
        <w:t xml:space="preserve"> legges inn i årets beslutningsgrunnlag. Tiltak som skal inn i beslutningsgrunnlag for årets tilskuddsmidler skal kvalitetssikres opp mot kriteriene for ordningen – og være nedfelt i partnerskapets langsiktige plan. Tiltak og beløp for tiltak skal være avklart med UH, og det skal tas utgangspunkt i anslaget/forhåndsramme skissert i møtet i samarbeidsforum 12. januar.  </w:t>
      </w:r>
    </w:p>
    <w:p w14:paraId="6E6B865E" w14:textId="77777777" w:rsidR="00614DA3" w:rsidRPr="00015840" w:rsidRDefault="00614DA3" w:rsidP="00C11918">
      <w:pPr>
        <w:spacing w:after="0" w:line="240" w:lineRule="auto"/>
        <w:rPr>
          <w:rFonts w:ascii="Open Sans" w:hAnsi="Open Sans" w:cs="Open Sans"/>
          <w:b/>
          <w:bCs/>
          <w:sz w:val="20"/>
          <w:szCs w:val="20"/>
        </w:rPr>
      </w:pPr>
    </w:p>
    <w:p w14:paraId="19498D81" w14:textId="5CEB74B2" w:rsidR="00E725EC" w:rsidRPr="00AA56FE" w:rsidRDefault="001E201C" w:rsidP="00C11918">
      <w:pPr>
        <w:spacing w:after="0" w:line="240" w:lineRule="auto"/>
        <w:rPr>
          <w:rFonts w:ascii="Open Sans" w:hAnsi="Open Sans" w:cs="Open Sans"/>
          <w:sz w:val="20"/>
          <w:szCs w:val="20"/>
        </w:rPr>
      </w:pPr>
      <w:r w:rsidRPr="00AA56FE">
        <w:rPr>
          <w:rFonts w:ascii="Open Sans" w:hAnsi="Open Sans" w:cs="Open Sans"/>
          <w:b/>
          <w:bCs/>
          <w:sz w:val="20"/>
          <w:szCs w:val="20"/>
        </w:rPr>
        <w:t xml:space="preserve">Sak </w:t>
      </w:r>
      <w:r w:rsidR="00B348CF" w:rsidRPr="00AA56FE">
        <w:rPr>
          <w:rFonts w:ascii="Open Sans" w:hAnsi="Open Sans" w:cs="Open Sans"/>
          <w:b/>
          <w:bCs/>
          <w:sz w:val="20"/>
          <w:szCs w:val="20"/>
        </w:rPr>
        <w:t>4</w:t>
      </w:r>
      <w:r w:rsidRPr="00AA56FE">
        <w:rPr>
          <w:rFonts w:ascii="Open Sans" w:hAnsi="Open Sans" w:cs="Open Sans"/>
          <w:b/>
          <w:bCs/>
          <w:sz w:val="20"/>
          <w:szCs w:val="20"/>
        </w:rPr>
        <w:t>/</w:t>
      </w:r>
      <w:r w:rsidR="00C11918" w:rsidRPr="00AA56FE">
        <w:rPr>
          <w:rFonts w:ascii="Open Sans" w:hAnsi="Open Sans" w:cs="Open Sans"/>
          <w:b/>
          <w:bCs/>
          <w:sz w:val="20"/>
          <w:szCs w:val="20"/>
        </w:rPr>
        <w:t>2024</w:t>
      </w:r>
      <w:r w:rsidR="00C11918" w:rsidRPr="00AA56FE">
        <w:rPr>
          <w:rFonts w:ascii="Open Sans" w:hAnsi="Open Sans" w:cs="Open Sans"/>
          <w:b/>
          <w:bCs/>
          <w:sz w:val="20"/>
          <w:szCs w:val="20"/>
        </w:rPr>
        <w:tab/>
        <w:t xml:space="preserve">Fellestiltakene – orientering om status på tiltaksgjennomføringen  </w:t>
      </w:r>
    </w:p>
    <w:p w14:paraId="54CFC6E7" w14:textId="78D6308C" w:rsidR="00935E8D" w:rsidRPr="00935E8D" w:rsidRDefault="00935E8D" w:rsidP="000E75C2">
      <w:pPr>
        <w:spacing w:after="0" w:line="240" w:lineRule="auto"/>
        <w:rPr>
          <w:rFonts w:ascii="Open Sans" w:hAnsi="Open Sans" w:cs="Open Sans"/>
          <w:sz w:val="20"/>
          <w:szCs w:val="20"/>
          <w:u w:val="single"/>
        </w:rPr>
      </w:pPr>
      <w:r w:rsidRPr="00935E8D">
        <w:rPr>
          <w:rFonts w:ascii="Open Sans" w:hAnsi="Open Sans" w:cs="Open Sans"/>
          <w:sz w:val="20"/>
          <w:szCs w:val="20"/>
          <w:u w:val="single"/>
        </w:rPr>
        <w:t xml:space="preserve">Om </w:t>
      </w:r>
      <w:r w:rsidR="00E153CB" w:rsidRPr="00015840">
        <w:rPr>
          <w:rFonts w:ascii="Open Sans" w:hAnsi="Open Sans" w:cs="Open Sans"/>
          <w:sz w:val="20"/>
          <w:szCs w:val="20"/>
          <w:u w:val="single"/>
        </w:rPr>
        <w:t>begynneropplæringstil</w:t>
      </w:r>
      <w:r w:rsidR="00015840">
        <w:rPr>
          <w:rFonts w:ascii="Open Sans" w:hAnsi="Open Sans" w:cs="Open Sans"/>
          <w:sz w:val="20"/>
          <w:szCs w:val="20"/>
          <w:u w:val="single"/>
        </w:rPr>
        <w:t>t</w:t>
      </w:r>
      <w:r w:rsidR="00E153CB" w:rsidRPr="00015840">
        <w:rPr>
          <w:rFonts w:ascii="Open Sans" w:hAnsi="Open Sans" w:cs="Open Sans"/>
          <w:sz w:val="20"/>
          <w:szCs w:val="20"/>
          <w:u w:val="single"/>
        </w:rPr>
        <w:t>aket</w:t>
      </w:r>
      <w:r w:rsidR="00E153CB">
        <w:rPr>
          <w:rFonts w:ascii="Open Sans" w:hAnsi="Open Sans" w:cs="Open Sans"/>
          <w:color w:val="FF0000"/>
          <w:sz w:val="20"/>
          <w:szCs w:val="20"/>
          <w:u w:val="single"/>
        </w:rPr>
        <w:br/>
      </w:r>
    </w:p>
    <w:p w14:paraId="7126F2F3" w14:textId="107E354F" w:rsidR="000E75C2" w:rsidRPr="00AA56FE" w:rsidRDefault="000E75C2" w:rsidP="000E75C2">
      <w:pPr>
        <w:spacing w:after="0" w:line="240" w:lineRule="auto"/>
        <w:rPr>
          <w:rFonts w:ascii="Open Sans" w:hAnsi="Open Sans" w:cs="Open Sans"/>
          <w:sz w:val="20"/>
          <w:szCs w:val="20"/>
        </w:rPr>
      </w:pPr>
      <w:r w:rsidRPr="00AA56FE">
        <w:rPr>
          <w:rFonts w:ascii="Open Sans" w:hAnsi="Open Sans" w:cs="Open Sans"/>
          <w:sz w:val="20"/>
          <w:szCs w:val="20"/>
        </w:rPr>
        <w:t xml:space="preserve">1.  Følgende tre nettverk har ønsket å delta i tiltaket: </w:t>
      </w:r>
      <w:r w:rsidRPr="00AA56FE">
        <w:rPr>
          <w:rFonts w:ascii="Open Sans" w:hAnsi="Open Sans" w:cs="Open Sans"/>
          <w:sz w:val="20"/>
          <w:szCs w:val="20"/>
          <w:u w:val="single"/>
        </w:rPr>
        <w:t>Innherred, Trondheim/Malvik (delt i to) og Gauldal</w:t>
      </w:r>
      <w:r w:rsidRPr="00AA56FE">
        <w:rPr>
          <w:rFonts w:ascii="Open Sans" w:hAnsi="Open Sans" w:cs="Open Sans"/>
          <w:sz w:val="20"/>
          <w:szCs w:val="20"/>
        </w:rPr>
        <w:t>. Det er gjort beregninger omkring kostnad knyttet til prosjektets omfang (Sak 11/2023).</w:t>
      </w:r>
    </w:p>
    <w:p w14:paraId="7E433FA5" w14:textId="77777777" w:rsidR="000E75C2" w:rsidRPr="00AA56FE" w:rsidRDefault="000E75C2" w:rsidP="000E75C2">
      <w:pPr>
        <w:spacing w:after="0" w:line="240" w:lineRule="auto"/>
        <w:rPr>
          <w:rFonts w:ascii="Open Sans" w:hAnsi="Open Sans" w:cs="Open Sans"/>
          <w:sz w:val="20"/>
          <w:szCs w:val="20"/>
        </w:rPr>
      </w:pPr>
      <w:r w:rsidRPr="00AA56FE">
        <w:rPr>
          <w:rFonts w:ascii="Open Sans" w:hAnsi="Open Sans" w:cs="Open Sans"/>
          <w:sz w:val="20"/>
          <w:szCs w:val="20"/>
        </w:rPr>
        <w:lastRenderedPageBreak/>
        <w:t>2. Perioden blir nå 2 år, og med litt ulik oppstart for de tre nettverkene som har ønsket å delta i videreføringen</w:t>
      </w:r>
    </w:p>
    <w:p w14:paraId="74EDA861" w14:textId="77777777" w:rsidR="000E75C2" w:rsidRPr="00AA56FE" w:rsidRDefault="000E75C2" w:rsidP="000E75C2">
      <w:pPr>
        <w:spacing w:after="0" w:line="240" w:lineRule="auto"/>
        <w:rPr>
          <w:rFonts w:ascii="Open Sans" w:hAnsi="Open Sans" w:cs="Open Sans"/>
          <w:sz w:val="20"/>
          <w:szCs w:val="20"/>
        </w:rPr>
      </w:pPr>
      <w:r w:rsidRPr="00AA56FE">
        <w:rPr>
          <w:rFonts w:ascii="Open Sans" w:hAnsi="Open Sans" w:cs="Open Sans"/>
          <w:sz w:val="20"/>
          <w:szCs w:val="20"/>
        </w:rPr>
        <w:t xml:space="preserve">3. Innholdet er fortsatt knyttet til god begynneropplæring (utforskende og elevaktive arbeidsmetoder). Formen er modellering, mellomarbeid og erfaringsdeling. Noen endringer på organiseringen av samlingene. Matematikksenteret og Skrivesenteret er sammen om alle samlinger, ikke samlinger hvor lesing/skriving og matematikk splittes. </w:t>
      </w:r>
    </w:p>
    <w:p w14:paraId="5C6192CA" w14:textId="77777777" w:rsidR="000E75C2" w:rsidRPr="00AA56FE" w:rsidRDefault="000E75C2" w:rsidP="000E75C2">
      <w:pPr>
        <w:spacing w:after="0" w:line="240" w:lineRule="auto"/>
        <w:rPr>
          <w:rFonts w:ascii="Open Sans" w:hAnsi="Open Sans" w:cs="Open Sans"/>
          <w:sz w:val="20"/>
          <w:szCs w:val="20"/>
        </w:rPr>
      </w:pPr>
      <w:r w:rsidRPr="00AA56FE">
        <w:rPr>
          <w:rFonts w:ascii="Open Sans" w:hAnsi="Open Sans" w:cs="Open Sans"/>
          <w:sz w:val="20"/>
          <w:szCs w:val="20"/>
        </w:rPr>
        <w:t>4. Tiltaket ble fullfinansiert med 2023-midler.</w:t>
      </w:r>
    </w:p>
    <w:p w14:paraId="26492B79" w14:textId="25134DC3" w:rsidR="000E75C2" w:rsidRPr="00AA56FE" w:rsidRDefault="000E75C2" w:rsidP="000E75C2">
      <w:pPr>
        <w:spacing w:after="0" w:line="240" w:lineRule="auto"/>
        <w:rPr>
          <w:rFonts w:ascii="Open Sans" w:hAnsi="Open Sans" w:cs="Open Sans"/>
          <w:sz w:val="20"/>
          <w:szCs w:val="20"/>
        </w:rPr>
      </w:pPr>
      <w:r w:rsidRPr="00AA56FE">
        <w:rPr>
          <w:rFonts w:ascii="Open Sans" w:hAnsi="Open Sans" w:cs="Open Sans"/>
          <w:sz w:val="20"/>
          <w:szCs w:val="20"/>
        </w:rPr>
        <w:t>5. Planen for periode 2 av tiltaket er revidert.</w:t>
      </w:r>
      <w:r w:rsidR="00E153CB">
        <w:rPr>
          <w:rFonts w:ascii="Open Sans" w:hAnsi="Open Sans" w:cs="Open Sans"/>
          <w:sz w:val="20"/>
          <w:szCs w:val="20"/>
        </w:rPr>
        <w:br/>
      </w:r>
      <w:r w:rsidR="00E153CB">
        <w:rPr>
          <w:rFonts w:ascii="Open Sans" w:hAnsi="Open Sans" w:cs="Open Sans"/>
          <w:sz w:val="20"/>
          <w:szCs w:val="20"/>
        </w:rPr>
        <w:br/>
      </w:r>
      <w:r w:rsidR="00E153CB" w:rsidRPr="00E153CB">
        <w:rPr>
          <w:rFonts w:ascii="Open Sans" w:hAnsi="Open Sans" w:cs="Open Sans"/>
          <w:sz w:val="20"/>
          <w:szCs w:val="20"/>
          <w:u w:val="single"/>
        </w:rPr>
        <w:t>Om tiltaket god undervisnings- og vurderingspraksis etter LK20</w:t>
      </w:r>
    </w:p>
    <w:p w14:paraId="41F0CF27" w14:textId="77777777" w:rsidR="000E75C2" w:rsidRPr="00AA56FE" w:rsidRDefault="000E75C2" w:rsidP="000E75C2">
      <w:pPr>
        <w:numPr>
          <w:ilvl w:val="0"/>
          <w:numId w:val="17"/>
        </w:numPr>
        <w:spacing w:after="0" w:line="240" w:lineRule="auto"/>
        <w:rPr>
          <w:rFonts w:ascii="Open Sans" w:hAnsi="Open Sans" w:cs="Open Sans"/>
          <w:sz w:val="20"/>
          <w:szCs w:val="20"/>
        </w:rPr>
      </w:pPr>
      <w:r w:rsidRPr="00AA56FE">
        <w:rPr>
          <w:rFonts w:ascii="Open Sans" w:hAnsi="Open Sans" w:cs="Open Sans"/>
          <w:sz w:val="20"/>
          <w:szCs w:val="20"/>
        </w:rPr>
        <w:t xml:space="preserve">Pulje 1 er gjennomført og evaluert. </w:t>
      </w:r>
    </w:p>
    <w:p w14:paraId="4E47F591" w14:textId="77777777" w:rsidR="000E75C2" w:rsidRPr="00AA56FE" w:rsidRDefault="000E75C2" w:rsidP="000E75C2">
      <w:pPr>
        <w:numPr>
          <w:ilvl w:val="0"/>
          <w:numId w:val="17"/>
        </w:numPr>
        <w:spacing w:after="0" w:line="240" w:lineRule="auto"/>
        <w:rPr>
          <w:rFonts w:ascii="Open Sans" w:hAnsi="Open Sans" w:cs="Open Sans"/>
          <w:sz w:val="20"/>
          <w:szCs w:val="20"/>
        </w:rPr>
      </w:pPr>
      <w:r w:rsidRPr="00AA56FE">
        <w:rPr>
          <w:rFonts w:ascii="Open Sans" w:hAnsi="Open Sans" w:cs="Open Sans"/>
          <w:sz w:val="20"/>
          <w:szCs w:val="20"/>
        </w:rPr>
        <w:t xml:space="preserve">Flere nettverk meldte interesse for pulje 2, men var usikre på om skolene nå hadde kapasitet – og når det eventuelt burde starte opp. </w:t>
      </w:r>
    </w:p>
    <w:p w14:paraId="39A492D1" w14:textId="77777777" w:rsidR="000E75C2" w:rsidRPr="00AA56FE" w:rsidRDefault="000E75C2" w:rsidP="000E75C2">
      <w:pPr>
        <w:numPr>
          <w:ilvl w:val="0"/>
          <w:numId w:val="17"/>
        </w:numPr>
        <w:spacing w:after="0" w:line="240" w:lineRule="auto"/>
        <w:rPr>
          <w:rFonts w:ascii="Open Sans" w:hAnsi="Open Sans" w:cs="Open Sans"/>
          <w:sz w:val="20"/>
          <w:szCs w:val="20"/>
        </w:rPr>
      </w:pPr>
      <w:r w:rsidRPr="00AA56FE">
        <w:rPr>
          <w:rFonts w:ascii="Open Sans" w:hAnsi="Open Sans" w:cs="Open Sans"/>
          <w:sz w:val="20"/>
          <w:szCs w:val="20"/>
        </w:rPr>
        <w:t xml:space="preserve">Gruppearbeid i samarbeidsforum 5. oktober. Innspillene fra dette ble oversendt prosjektgruppa. Samarbeidsforum mener konseptbeskrivelsen/planen bør revideres på grunnlag av erfaringer fra pulje 1, samt innspill gitt i samarbeidsforum 5. oktober. </w:t>
      </w:r>
    </w:p>
    <w:p w14:paraId="79A13F47" w14:textId="77777777" w:rsidR="000E75C2" w:rsidRPr="00AA56FE" w:rsidRDefault="000E75C2" w:rsidP="000E75C2">
      <w:pPr>
        <w:numPr>
          <w:ilvl w:val="0"/>
          <w:numId w:val="17"/>
        </w:numPr>
        <w:spacing w:after="0" w:line="240" w:lineRule="auto"/>
        <w:rPr>
          <w:rFonts w:ascii="Open Sans" w:hAnsi="Open Sans" w:cs="Open Sans"/>
          <w:sz w:val="20"/>
          <w:szCs w:val="20"/>
        </w:rPr>
      </w:pPr>
      <w:r w:rsidRPr="00AA56FE">
        <w:rPr>
          <w:rFonts w:ascii="Open Sans" w:hAnsi="Open Sans" w:cs="Open Sans"/>
          <w:sz w:val="20"/>
          <w:szCs w:val="20"/>
        </w:rPr>
        <w:t>Revidert plan og informasjon om datoer ble utsendt til samarbeidsforum når prosjektgruppa hadde bearbeidet innspillene.</w:t>
      </w:r>
    </w:p>
    <w:p w14:paraId="3A058174" w14:textId="77777777" w:rsidR="000E75C2" w:rsidRPr="00AA56FE" w:rsidRDefault="000E75C2" w:rsidP="000E75C2">
      <w:pPr>
        <w:numPr>
          <w:ilvl w:val="0"/>
          <w:numId w:val="17"/>
        </w:numPr>
        <w:spacing w:after="0" w:line="240" w:lineRule="auto"/>
        <w:rPr>
          <w:rFonts w:ascii="Open Sans" w:hAnsi="Open Sans" w:cs="Open Sans"/>
          <w:sz w:val="20"/>
          <w:szCs w:val="20"/>
        </w:rPr>
      </w:pPr>
      <w:r w:rsidRPr="00AA56FE">
        <w:rPr>
          <w:rFonts w:ascii="Open Sans" w:hAnsi="Open Sans" w:cs="Open Sans"/>
          <w:sz w:val="20"/>
          <w:szCs w:val="20"/>
        </w:rPr>
        <w:t xml:space="preserve">31. januar 2024, blir det digitalt infomøte for nettverkskoordinatorer, ledelse og evt. lærere og andre interesserte fra skoler som vurderer å delta i pulje 2 av tiltaket. </w:t>
      </w:r>
    </w:p>
    <w:p w14:paraId="0043FFF5" w14:textId="05D2D039" w:rsidR="000E75C2" w:rsidRPr="00AA56FE" w:rsidRDefault="000E75C2" w:rsidP="000E75C2">
      <w:pPr>
        <w:numPr>
          <w:ilvl w:val="0"/>
          <w:numId w:val="17"/>
        </w:numPr>
        <w:spacing w:after="0" w:line="240" w:lineRule="auto"/>
        <w:rPr>
          <w:rFonts w:ascii="Open Sans" w:hAnsi="Open Sans" w:cs="Open Sans"/>
          <w:sz w:val="20"/>
          <w:szCs w:val="20"/>
        </w:rPr>
      </w:pPr>
      <w:r w:rsidRPr="00AA56FE">
        <w:rPr>
          <w:rFonts w:ascii="Open Sans" w:hAnsi="Open Sans" w:cs="Open Sans"/>
          <w:sz w:val="20"/>
          <w:szCs w:val="20"/>
        </w:rPr>
        <w:t>Skoler som ønsker å delta må bruke februar og mars til å kartlegge behov/mulighet for å delta i tiltaket og planlegge hvordan det kan organiseres best på egen skole. Skoler som ønsker å delta må innen 22. mars 2024 sende en kort søknadstekst om å delta på satsinga til nettverkskoordinator for regionen.</w:t>
      </w:r>
      <w:r w:rsidR="00BB2325" w:rsidRPr="00AA56FE">
        <w:rPr>
          <w:rFonts w:ascii="Open Sans" w:hAnsi="Open Sans" w:cs="Open Sans"/>
          <w:sz w:val="20"/>
          <w:szCs w:val="20"/>
        </w:rPr>
        <w:t xml:space="preserve"> Skoler som har deltatt tidligere kan også delta denne gangen.</w:t>
      </w:r>
    </w:p>
    <w:p w14:paraId="52CAD160" w14:textId="77777777" w:rsidR="00E153CB" w:rsidRPr="00015840" w:rsidRDefault="000E75C2" w:rsidP="000E75C2">
      <w:pPr>
        <w:numPr>
          <w:ilvl w:val="0"/>
          <w:numId w:val="17"/>
        </w:numPr>
        <w:spacing w:after="0" w:line="240" w:lineRule="auto"/>
        <w:rPr>
          <w:rFonts w:ascii="Open Sans" w:hAnsi="Open Sans" w:cs="Open Sans"/>
          <w:sz w:val="20"/>
          <w:szCs w:val="20"/>
        </w:rPr>
      </w:pPr>
      <w:r w:rsidRPr="00AA56FE">
        <w:rPr>
          <w:rFonts w:ascii="Open Sans" w:hAnsi="Open Sans" w:cs="Open Sans"/>
          <w:sz w:val="20"/>
          <w:szCs w:val="20"/>
        </w:rPr>
        <w:t>Økonomiske konsekvenser for 2024</w:t>
      </w:r>
      <w:r w:rsidR="00E153CB">
        <w:rPr>
          <w:rFonts w:ascii="Open Sans" w:hAnsi="Open Sans" w:cs="Open Sans"/>
          <w:sz w:val="20"/>
          <w:szCs w:val="20"/>
        </w:rPr>
        <w:t xml:space="preserve"> </w:t>
      </w:r>
      <w:r w:rsidRPr="00AA56FE">
        <w:rPr>
          <w:rFonts w:ascii="Open Sans" w:hAnsi="Open Sans" w:cs="Open Sans"/>
          <w:sz w:val="20"/>
          <w:szCs w:val="20"/>
        </w:rPr>
        <w:t>- midler</w:t>
      </w:r>
      <w:r w:rsidR="00E153CB">
        <w:rPr>
          <w:rFonts w:ascii="Open Sans" w:hAnsi="Open Sans" w:cs="Open Sans"/>
          <w:sz w:val="20"/>
          <w:szCs w:val="20"/>
        </w:rPr>
        <w:t xml:space="preserve"> er kun knyttet til høstens erfaringskonferanse (se forrige sak). Ellers er tiltaket finansiert ut fra kjente kostnader.</w:t>
      </w:r>
      <w:r w:rsidR="00E153CB">
        <w:rPr>
          <w:rFonts w:ascii="Open Sans" w:hAnsi="Open Sans" w:cs="Open Sans"/>
          <w:sz w:val="20"/>
          <w:szCs w:val="20"/>
        </w:rPr>
        <w:br/>
      </w:r>
    </w:p>
    <w:p w14:paraId="4BBF120D" w14:textId="6AA7E9B4" w:rsidR="000E75C2" w:rsidRPr="00015840" w:rsidRDefault="00E153CB" w:rsidP="00E153CB">
      <w:pPr>
        <w:spacing w:after="0" w:line="240" w:lineRule="auto"/>
        <w:rPr>
          <w:rFonts w:ascii="Open Sans" w:hAnsi="Open Sans" w:cs="Open Sans"/>
          <w:sz w:val="20"/>
          <w:szCs w:val="20"/>
        </w:rPr>
      </w:pPr>
      <w:r w:rsidRPr="00015840">
        <w:rPr>
          <w:rFonts w:ascii="Open Sans" w:hAnsi="Open Sans" w:cs="Open Sans"/>
          <w:sz w:val="20"/>
          <w:szCs w:val="20"/>
        </w:rPr>
        <w:t>Samarbeidsforum kommer fortsatt til jevnlig å få oppdatering på status innenfor de to fellestiltakene – og alle aktører må være gode på å etterspørre virkning i klasserommene. De faste UH-partnerne må svært gjerne delta sammen med nettverkene sine i disse tiltakene.</w:t>
      </w:r>
    </w:p>
    <w:p w14:paraId="164DA883" w14:textId="77777777" w:rsidR="000E75C2" w:rsidRPr="00015840" w:rsidRDefault="000E75C2" w:rsidP="000E75C2">
      <w:pPr>
        <w:spacing w:after="0" w:line="240" w:lineRule="auto"/>
        <w:rPr>
          <w:rFonts w:ascii="Open Sans" w:hAnsi="Open Sans" w:cs="Open Sans"/>
          <w:sz w:val="20"/>
          <w:szCs w:val="20"/>
        </w:rPr>
      </w:pPr>
    </w:p>
    <w:p w14:paraId="223F1331" w14:textId="708B44FC" w:rsidR="00C11918" w:rsidRPr="00AA56FE" w:rsidRDefault="00C11918" w:rsidP="00C11918">
      <w:pPr>
        <w:spacing w:after="0" w:line="240" w:lineRule="auto"/>
        <w:rPr>
          <w:rFonts w:ascii="Open Sans" w:hAnsi="Open Sans" w:cs="Open Sans"/>
          <w:sz w:val="20"/>
          <w:szCs w:val="20"/>
        </w:rPr>
      </w:pPr>
      <w:r w:rsidRPr="00AA56FE">
        <w:rPr>
          <w:rFonts w:ascii="Open Sans" w:hAnsi="Open Sans" w:cs="Open Sans"/>
          <w:b/>
          <w:bCs/>
          <w:sz w:val="20"/>
          <w:szCs w:val="20"/>
        </w:rPr>
        <w:t xml:space="preserve">Sak </w:t>
      </w:r>
      <w:r w:rsidR="00B348CF" w:rsidRPr="00AA56FE">
        <w:rPr>
          <w:rFonts w:ascii="Open Sans" w:hAnsi="Open Sans" w:cs="Open Sans"/>
          <w:b/>
          <w:bCs/>
          <w:sz w:val="20"/>
          <w:szCs w:val="20"/>
        </w:rPr>
        <w:t>5</w:t>
      </w:r>
      <w:r w:rsidRPr="00AA56FE">
        <w:rPr>
          <w:rFonts w:ascii="Open Sans" w:hAnsi="Open Sans" w:cs="Open Sans"/>
          <w:b/>
          <w:bCs/>
          <w:sz w:val="20"/>
          <w:szCs w:val="20"/>
        </w:rPr>
        <w:t>/2024     Webinarer om lokalt gitt muntlig, og lokalt gitt muntlig praktisk eksamen</w:t>
      </w:r>
      <w:r w:rsidR="00D12B11">
        <w:rPr>
          <w:rFonts w:ascii="Open Sans" w:hAnsi="Open Sans" w:cs="Open Sans"/>
          <w:b/>
          <w:bCs/>
          <w:sz w:val="20"/>
          <w:szCs w:val="20"/>
        </w:rPr>
        <w:t xml:space="preserve"> v/Kjersti Wæge</w:t>
      </w:r>
      <w:r w:rsidR="00102726">
        <w:rPr>
          <w:rFonts w:ascii="Open Sans" w:hAnsi="Open Sans" w:cs="Open Sans"/>
          <w:b/>
          <w:bCs/>
          <w:sz w:val="20"/>
          <w:szCs w:val="20"/>
        </w:rPr>
        <w:t xml:space="preserve"> (Matematikksenteret)</w:t>
      </w:r>
    </w:p>
    <w:p w14:paraId="2EFC5B15" w14:textId="77777777" w:rsidR="00C11918" w:rsidRPr="00015840" w:rsidRDefault="00C11918" w:rsidP="00C11918">
      <w:pPr>
        <w:spacing w:after="0" w:line="240" w:lineRule="auto"/>
        <w:rPr>
          <w:rFonts w:ascii="Open Sans" w:hAnsi="Open Sans" w:cs="Open Sans"/>
          <w:sz w:val="20"/>
          <w:szCs w:val="20"/>
        </w:rPr>
      </w:pPr>
    </w:p>
    <w:p w14:paraId="69065882" w14:textId="6AF9A854" w:rsidR="005808C9" w:rsidRPr="00015840" w:rsidRDefault="00BB1505" w:rsidP="005808C9">
      <w:pPr>
        <w:spacing w:after="0" w:line="240" w:lineRule="auto"/>
        <w:rPr>
          <w:rFonts w:ascii="Open Sans" w:hAnsi="Open Sans" w:cs="Open Sans"/>
          <w:strike/>
          <w:sz w:val="20"/>
          <w:szCs w:val="20"/>
        </w:rPr>
      </w:pPr>
      <w:r w:rsidRPr="00015840">
        <w:rPr>
          <w:rFonts w:ascii="Open Sans" w:hAnsi="Open Sans" w:cs="Open Sans"/>
          <w:sz w:val="20"/>
          <w:szCs w:val="20"/>
        </w:rPr>
        <w:t>Etter at saken var oppe i samarbeidsforum 5. oktober, ba s</w:t>
      </w:r>
      <w:r w:rsidR="005808C9" w:rsidRPr="00015840">
        <w:rPr>
          <w:rFonts w:ascii="Open Sans" w:hAnsi="Open Sans" w:cs="Open Sans"/>
          <w:sz w:val="20"/>
          <w:szCs w:val="20"/>
        </w:rPr>
        <w:t xml:space="preserve">ekretariatet prosjektgruppa </w:t>
      </w:r>
      <w:r w:rsidRPr="00015840">
        <w:rPr>
          <w:rFonts w:ascii="Open Sans" w:hAnsi="Open Sans" w:cs="Open Sans"/>
          <w:sz w:val="20"/>
          <w:szCs w:val="20"/>
        </w:rPr>
        <w:t xml:space="preserve">ved Skrivesenteret og </w:t>
      </w:r>
      <w:r w:rsidR="00015840" w:rsidRPr="00015840">
        <w:rPr>
          <w:rFonts w:ascii="Open Sans" w:hAnsi="Open Sans" w:cs="Open Sans"/>
          <w:sz w:val="20"/>
          <w:szCs w:val="20"/>
        </w:rPr>
        <w:t>M</w:t>
      </w:r>
      <w:r w:rsidRPr="00015840">
        <w:rPr>
          <w:rFonts w:ascii="Open Sans" w:hAnsi="Open Sans" w:cs="Open Sans"/>
          <w:sz w:val="20"/>
          <w:szCs w:val="20"/>
        </w:rPr>
        <w:t xml:space="preserve">atematikksenteret </w:t>
      </w:r>
      <w:r w:rsidR="00015840" w:rsidRPr="00015840">
        <w:rPr>
          <w:rFonts w:ascii="Open Sans" w:hAnsi="Open Sans" w:cs="Open Sans"/>
          <w:sz w:val="20"/>
          <w:szCs w:val="20"/>
        </w:rPr>
        <w:t xml:space="preserve">om å </w:t>
      </w:r>
      <w:r w:rsidR="005808C9" w:rsidRPr="00015840">
        <w:rPr>
          <w:rFonts w:ascii="Open Sans" w:hAnsi="Open Sans" w:cs="Open Sans"/>
          <w:sz w:val="20"/>
          <w:szCs w:val="20"/>
        </w:rPr>
        <w:t>komme med forslag om hvordan de digitale samlingene k</w:t>
      </w:r>
      <w:r w:rsidRPr="00015840">
        <w:rPr>
          <w:rFonts w:ascii="Open Sans" w:hAnsi="Open Sans" w:cs="Open Sans"/>
          <w:sz w:val="20"/>
          <w:szCs w:val="20"/>
        </w:rPr>
        <w:t>unne</w:t>
      </w:r>
      <w:r w:rsidR="005808C9" w:rsidRPr="00015840">
        <w:rPr>
          <w:rFonts w:ascii="Open Sans" w:hAnsi="Open Sans" w:cs="Open Sans"/>
          <w:sz w:val="20"/>
          <w:szCs w:val="20"/>
        </w:rPr>
        <w:t xml:space="preserve"> legges opp</w:t>
      </w:r>
      <w:r w:rsidRPr="00015840">
        <w:rPr>
          <w:rFonts w:ascii="Open Sans" w:hAnsi="Open Sans" w:cs="Open Sans"/>
          <w:sz w:val="20"/>
          <w:szCs w:val="20"/>
        </w:rPr>
        <w:t xml:space="preserve">, og hvilket tidsrom de kunne gjennomføres. De fikk også innspill som var gitt i drøftinger i </w:t>
      </w:r>
      <w:r w:rsidR="005808C9" w:rsidRPr="00015840">
        <w:rPr>
          <w:rFonts w:ascii="Open Sans" w:hAnsi="Open Sans" w:cs="Open Sans"/>
          <w:sz w:val="20"/>
          <w:szCs w:val="20"/>
        </w:rPr>
        <w:t xml:space="preserve">samarbeidsforum. </w:t>
      </w:r>
    </w:p>
    <w:p w14:paraId="669EB779" w14:textId="77777777" w:rsidR="005808C9" w:rsidRPr="00015840" w:rsidRDefault="005808C9" w:rsidP="00C11918">
      <w:pPr>
        <w:spacing w:after="0" w:line="240" w:lineRule="auto"/>
        <w:rPr>
          <w:rFonts w:ascii="Open Sans" w:hAnsi="Open Sans" w:cs="Open Sans"/>
          <w:sz w:val="20"/>
          <w:szCs w:val="20"/>
        </w:rPr>
      </w:pPr>
    </w:p>
    <w:p w14:paraId="07B90E55" w14:textId="06BB846C" w:rsidR="00D12B11" w:rsidRPr="00D12B11" w:rsidRDefault="00BB1505" w:rsidP="00C11918">
      <w:pPr>
        <w:spacing w:after="0" w:line="240" w:lineRule="auto"/>
        <w:rPr>
          <w:rFonts w:ascii="Open Sans" w:hAnsi="Open Sans" w:cs="Open Sans"/>
          <w:sz w:val="20"/>
          <w:szCs w:val="20"/>
        </w:rPr>
      </w:pPr>
      <w:r>
        <w:rPr>
          <w:rFonts w:ascii="Open Sans" w:hAnsi="Open Sans" w:cs="Open Sans"/>
          <w:sz w:val="20"/>
          <w:szCs w:val="20"/>
        </w:rPr>
        <w:t xml:space="preserve">Kjersti la fram forslagene i presentasjonen som er vedlagt, og med bakgrunn i innspill i møtet ble disse noe justert (se punktene under): </w:t>
      </w:r>
    </w:p>
    <w:p w14:paraId="7308119D" w14:textId="77777777" w:rsidR="00D12B11" w:rsidRDefault="00D12B11" w:rsidP="00C11918">
      <w:pPr>
        <w:spacing w:after="0" w:line="240" w:lineRule="auto"/>
        <w:rPr>
          <w:rFonts w:ascii="Open Sans" w:hAnsi="Open Sans" w:cs="Open Sans"/>
          <w:sz w:val="20"/>
          <w:szCs w:val="20"/>
          <w:u w:val="single"/>
        </w:rPr>
      </w:pPr>
    </w:p>
    <w:p w14:paraId="3536D3EC" w14:textId="5CECE925" w:rsidR="00935E8D" w:rsidRPr="00935E8D" w:rsidRDefault="00935E8D" w:rsidP="00C11918">
      <w:pPr>
        <w:spacing w:after="0" w:line="240" w:lineRule="auto"/>
        <w:rPr>
          <w:rFonts w:ascii="Open Sans" w:hAnsi="Open Sans" w:cs="Open Sans"/>
          <w:sz w:val="20"/>
          <w:szCs w:val="20"/>
          <w:u w:val="single"/>
        </w:rPr>
      </w:pPr>
      <w:r w:rsidRPr="00935E8D">
        <w:rPr>
          <w:rFonts w:ascii="Open Sans" w:hAnsi="Open Sans" w:cs="Open Sans"/>
          <w:sz w:val="20"/>
          <w:szCs w:val="20"/>
          <w:u w:val="single"/>
        </w:rPr>
        <w:t>Samling om muntlig-praktisk eksamen</w:t>
      </w:r>
    </w:p>
    <w:p w14:paraId="000E268E" w14:textId="77777777" w:rsidR="00935E8D" w:rsidRPr="00935E8D" w:rsidRDefault="00935E8D" w:rsidP="00935E8D">
      <w:pPr>
        <w:numPr>
          <w:ilvl w:val="0"/>
          <w:numId w:val="19"/>
        </w:numPr>
        <w:spacing w:after="0" w:line="240" w:lineRule="auto"/>
        <w:rPr>
          <w:rFonts w:ascii="Open Sans" w:hAnsi="Open Sans" w:cs="Open Sans"/>
          <w:sz w:val="20"/>
          <w:szCs w:val="20"/>
        </w:rPr>
      </w:pPr>
      <w:r w:rsidRPr="00935E8D">
        <w:rPr>
          <w:rFonts w:ascii="Open Sans" w:hAnsi="Open Sans" w:cs="Open Sans"/>
          <w:sz w:val="20"/>
          <w:szCs w:val="20"/>
        </w:rPr>
        <w:t>Digital</w:t>
      </w:r>
    </w:p>
    <w:p w14:paraId="39E9C2FE" w14:textId="3AAD264A" w:rsidR="00935E8D" w:rsidRPr="00935E8D" w:rsidRDefault="00935E8D" w:rsidP="00935E8D">
      <w:pPr>
        <w:numPr>
          <w:ilvl w:val="0"/>
          <w:numId w:val="19"/>
        </w:numPr>
        <w:spacing w:after="0" w:line="240" w:lineRule="auto"/>
        <w:rPr>
          <w:rFonts w:ascii="Open Sans" w:hAnsi="Open Sans" w:cs="Open Sans"/>
          <w:sz w:val="20"/>
          <w:szCs w:val="20"/>
        </w:rPr>
      </w:pPr>
      <w:r w:rsidRPr="00935E8D">
        <w:rPr>
          <w:rFonts w:ascii="Open Sans" w:hAnsi="Open Sans" w:cs="Open Sans"/>
          <w:sz w:val="20"/>
          <w:szCs w:val="20"/>
        </w:rPr>
        <w:t xml:space="preserve">3 timer </w:t>
      </w:r>
      <w:r w:rsidR="00102726">
        <w:rPr>
          <w:rFonts w:ascii="Open Sans" w:hAnsi="Open Sans" w:cs="Open Sans"/>
          <w:sz w:val="20"/>
          <w:szCs w:val="20"/>
        </w:rPr>
        <w:t>(12:00 – 15:00)</w:t>
      </w:r>
    </w:p>
    <w:p w14:paraId="57EA66F6" w14:textId="77777777" w:rsidR="00935E8D" w:rsidRPr="00935E8D" w:rsidRDefault="00935E8D" w:rsidP="00935E8D">
      <w:pPr>
        <w:numPr>
          <w:ilvl w:val="0"/>
          <w:numId w:val="19"/>
        </w:numPr>
        <w:spacing w:after="0" w:line="240" w:lineRule="auto"/>
        <w:rPr>
          <w:rFonts w:ascii="Open Sans" w:hAnsi="Open Sans" w:cs="Open Sans"/>
          <w:sz w:val="20"/>
          <w:szCs w:val="20"/>
        </w:rPr>
      </w:pPr>
      <w:r w:rsidRPr="00935E8D">
        <w:rPr>
          <w:rFonts w:ascii="Open Sans" w:hAnsi="Open Sans" w:cs="Open Sans"/>
          <w:sz w:val="20"/>
          <w:szCs w:val="20"/>
        </w:rPr>
        <w:t>Tidspunkt: Uke 16 eller 17</w:t>
      </w:r>
    </w:p>
    <w:p w14:paraId="567CC6EE" w14:textId="77777777" w:rsidR="00935E8D" w:rsidRPr="00935E8D" w:rsidRDefault="00935E8D" w:rsidP="00935E8D">
      <w:pPr>
        <w:numPr>
          <w:ilvl w:val="0"/>
          <w:numId w:val="19"/>
        </w:numPr>
        <w:spacing w:after="0" w:line="240" w:lineRule="auto"/>
        <w:rPr>
          <w:rFonts w:ascii="Open Sans" w:hAnsi="Open Sans" w:cs="Open Sans"/>
          <w:sz w:val="20"/>
          <w:szCs w:val="20"/>
        </w:rPr>
      </w:pPr>
      <w:r w:rsidRPr="00935E8D">
        <w:rPr>
          <w:rFonts w:ascii="Open Sans" w:hAnsi="Open Sans" w:cs="Open Sans"/>
          <w:sz w:val="20"/>
          <w:szCs w:val="20"/>
        </w:rPr>
        <w:t>Tre fag:</w:t>
      </w:r>
    </w:p>
    <w:p w14:paraId="0BE870F4" w14:textId="77777777" w:rsidR="00935E8D" w:rsidRPr="00935E8D" w:rsidRDefault="00935E8D" w:rsidP="00935E8D">
      <w:pPr>
        <w:numPr>
          <w:ilvl w:val="1"/>
          <w:numId w:val="19"/>
        </w:numPr>
        <w:spacing w:after="0" w:line="240" w:lineRule="auto"/>
        <w:rPr>
          <w:rFonts w:ascii="Open Sans" w:hAnsi="Open Sans" w:cs="Open Sans"/>
          <w:sz w:val="20"/>
          <w:szCs w:val="20"/>
        </w:rPr>
      </w:pPr>
      <w:r w:rsidRPr="00935E8D">
        <w:rPr>
          <w:rFonts w:ascii="Open Sans" w:hAnsi="Open Sans" w:cs="Open Sans"/>
          <w:sz w:val="20"/>
          <w:szCs w:val="20"/>
        </w:rPr>
        <w:t>Matematikk ved Matematikksenteret</w:t>
      </w:r>
    </w:p>
    <w:p w14:paraId="6F4207F8" w14:textId="77777777" w:rsidR="00935E8D" w:rsidRPr="00935E8D" w:rsidRDefault="00935E8D" w:rsidP="00935E8D">
      <w:pPr>
        <w:numPr>
          <w:ilvl w:val="1"/>
          <w:numId w:val="19"/>
        </w:numPr>
        <w:spacing w:after="0" w:line="240" w:lineRule="auto"/>
        <w:rPr>
          <w:rFonts w:ascii="Open Sans" w:hAnsi="Open Sans" w:cs="Open Sans"/>
          <w:sz w:val="20"/>
          <w:szCs w:val="20"/>
        </w:rPr>
      </w:pPr>
      <w:r w:rsidRPr="00935E8D">
        <w:rPr>
          <w:rFonts w:ascii="Open Sans" w:hAnsi="Open Sans" w:cs="Open Sans"/>
          <w:sz w:val="20"/>
          <w:szCs w:val="20"/>
        </w:rPr>
        <w:t>Naturfag ved Naturfagsenteret (må avklares)</w:t>
      </w:r>
    </w:p>
    <w:p w14:paraId="5338B24C" w14:textId="4B35DCF5" w:rsidR="00935E8D" w:rsidRPr="00935E8D" w:rsidRDefault="00935E8D" w:rsidP="00935E8D">
      <w:pPr>
        <w:numPr>
          <w:ilvl w:val="1"/>
          <w:numId w:val="19"/>
        </w:numPr>
        <w:spacing w:after="0" w:line="240" w:lineRule="auto"/>
        <w:rPr>
          <w:rFonts w:ascii="Open Sans" w:hAnsi="Open Sans" w:cs="Open Sans"/>
          <w:sz w:val="20"/>
          <w:szCs w:val="20"/>
        </w:rPr>
      </w:pPr>
      <w:r w:rsidRPr="00935E8D">
        <w:rPr>
          <w:rFonts w:ascii="Open Sans" w:hAnsi="Open Sans" w:cs="Open Sans"/>
          <w:sz w:val="20"/>
          <w:szCs w:val="20"/>
        </w:rPr>
        <w:lastRenderedPageBreak/>
        <w:t xml:space="preserve">Arbeidslivsfag </w:t>
      </w:r>
      <w:r w:rsidR="00BB1505">
        <w:rPr>
          <w:rFonts w:ascii="Open Sans" w:hAnsi="Open Sans" w:cs="Open Sans"/>
          <w:sz w:val="20"/>
          <w:szCs w:val="20"/>
        </w:rPr>
        <w:t>(forslag i møtet om å kontakte yrkesfaglærerutdanningen ved NTNU)</w:t>
      </w:r>
    </w:p>
    <w:p w14:paraId="69808084" w14:textId="77777777" w:rsidR="00D12B11" w:rsidRDefault="00D12B11" w:rsidP="00C11918">
      <w:pPr>
        <w:spacing w:after="0" w:line="240" w:lineRule="auto"/>
        <w:rPr>
          <w:rFonts w:ascii="Open Sans" w:hAnsi="Open Sans" w:cs="Open Sans"/>
          <w:sz w:val="20"/>
          <w:szCs w:val="20"/>
        </w:rPr>
      </w:pPr>
    </w:p>
    <w:p w14:paraId="5E0113E3" w14:textId="22FEB85E" w:rsidR="00935E8D" w:rsidRDefault="00D12B11" w:rsidP="00C11918">
      <w:pPr>
        <w:spacing w:after="0" w:line="240" w:lineRule="auto"/>
        <w:rPr>
          <w:rFonts w:ascii="Open Sans" w:hAnsi="Open Sans" w:cs="Open Sans"/>
          <w:sz w:val="20"/>
          <w:szCs w:val="20"/>
        </w:rPr>
      </w:pPr>
      <w:r>
        <w:rPr>
          <w:rFonts w:ascii="Open Sans" w:hAnsi="Open Sans" w:cs="Open Sans"/>
          <w:sz w:val="20"/>
          <w:szCs w:val="20"/>
        </w:rPr>
        <w:t>Det vil bli én digital samling per fag, på ulike tidspunkt, slik at flest mulig lærere kan delta.</w:t>
      </w:r>
    </w:p>
    <w:p w14:paraId="197A7797" w14:textId="77777777" w:rsidR="00D12B11" w:rsidRDefault="00D12B11" w:rsidP="00C11918">
      <w:pPr>
        <w:spacing w:after="0" w:line="240" w:lineRule="auto"/>
        <w:rPr>
          <w:rFonts w:ascii="Open Sans" w:hAnsi="Open Sans" w:cs="Open Sans"/>
          <w:sz w:val="20"/>
          <w:szCs w:val="20"/>
        </w:rPr>
      </w:pPr>
    </w:p>
    <w:p w14:paraId="56FDB7B1" w14:textId="2DF5C84D" w:rsidR="00935E8D" w:rsidRPr="00935E8D" w:rsidRDefault="00935E8D" w:rsidP="00C11918">
      <w:pPr>
        <w:spacing w:after="0" w:line="240" w:lineRule="auto"/>
        <w:rPr>
          <w:rFonts w:ascii="Open Sans" w:hAnsi="Open Sans" w:cs="Open Sans"/>
          <w:sz w:val="20"/>
          <w:szCs w:val="20"/>
          <w:u w:val="single"/>
        </w:rPr>
      </w:pPr>
      <w:r w:rsidRPr="00935E8D">
        <w:rPr>
          <w:rFonts w:ascii="Open Sans" w:hAnsi="Open Sans" w:cs="Open Sans"/>
          <w:sz w:val="20"/>
          <w:szCs w:val="20"/>
          <w:u w:val="single"/>
        </w:rPr>
        <w:t>Samling om muntlig eksamen</w:t>
      </w:r>
    </w:p>
    <w:p w14:paraId="7CF79E40" w14:textId="77777777" w:rsidR="00935E8D" w:rsidRPr="00935E8D" w:rsidRDefault="00935E8D" w:rsidP="00935E8D">
      <w:pPr>
        <w:numPr>
          <w:ilvl w:val="0"/>
          <w:numId w:val="20"/>
        </w:numPr>
        <w:spacing w:after="0" w:line="240" w:lineRule="auto"/>
        <w:rPr>
          <w:rFonts w:ascii="Open Sans" w:hAnsi="Open Sans" w:cs="Open Sans"/>
          <w:sz w:val="20"/>
          <w:szCs w:val="20"/>
        </w:rPr>
      </w:pPr>
      <w:r w:rsidRPr="00935E8D">
        <w:rPr>
          <w:rFonts w:ascii="Open Sans" w:hAnsi="Open Sans" w:cs="Open Sans"/>
          <w:sz w:val="20"/>
          <w:szCs w:val="20"/>
        </w:rPr>
        <w:t>Digital</w:t>
      </w:r>
    </w:p>
    <w:p w14:paraId="427EE9BF" w14:textId="41AF4E8D" w:rsidR="00935E8D" w:rsidRPr="00935E8D" w:rsidRDefault="00935E8D" w:rsidP="00935E8D">
      <w:pPr>
        <w:numPr>
          <w:ilvl w:val="0"/>
          <w:numId w:val="20"/>
        </w:numPr>
        <w:spacing w:after="0" w:line="240" w:lineRule="auto"/>
        <w:rPr>
          <w:rFonts w:ascii="Open Sans" w:hAnsi="Open Sans" w:cs="Open Sans"/>
          <w:sz w:val="20"/>
          <w:szCs w:val="20"/>
        </w:rPr>
      </w:pPr>
      <w:r w:rsidRPr="00935E8D">
        <w:rPr>
          <w:rFonts w:ascii="Open Sans" w:hAnsi="Open Sans" w:cs="Open Sans"/>
          <w:sz w:val="20"/>
          <w:szCs w:val="20"/>
        </w:rPr>
        <w:t xml:space="preserve">3 timer </w:t>
      </w:r>
      <w:r w:rsidR="00102726">
        <w:rPr>
          <w:rFonts w:ascii="Open Sans" w:hAnsi="Open Sans" w:cs="Open Sans"/>
          <w:sz w:val="20"/>
          <w:szCs w:val="20"/>
        </w:rPr>
        <w:t>(12:00 – 15:00)</w:t>
      </w:r>
    </w:p>
    <w:p w14:paraId="19DA1ED4" w14:textId="77777777" w:rsidR="00935E8D" w:rsidRPr="00935E8D" w:rsidRDefault="00935E8D" w:rsidP="00935E8D">
      <w:pPr>
        <w:numPr>
          <w:ilvl w:val="0"/>
          <w:numId w:val="20"/>
        </w:numPr>
        <w:spacing w:after="0" w:line="240" w:lineRule="auto"/>
        <w:rPr>
          <w:rFonts w:ascii="Open Sans" w:hAnsi="Open Sans" w:cs="Open Sans"/>
          <w:sz w:val="20"/>
          <w:szCs w:val="20"/>
        </w:rPr>
      </w:pPr>
      <w:r w:rsidRPr="00935E8D">
        <w:rPr>
          <w:rFonts w:ascii="Open Sans" w:hAnsi="Open Sans" w:cs="Open Sans"/>
          <w:sz w:val="20"/>
          <w:szCs w:val="20"/>
        </w:rPr>
        <w:t>Tidspunkt: Uke 16 eller 17</w:t>
      </w:r>
    </w:p>
    <w:p w14:paraId="2C376A71" w14:textId="37D04173" w:rsidR="00935E8D" w:rsidRPr="000A03CD" w:rsidRDefault="00935E8D" w:rsidP="000A03CD">
      <w:pPr>
        <w:numPr>
          <w:ilvl w:val="0"/>
          <w:numId w:val="20"/>
        </w:numPr>
        <w:spacing w:after="0" w:line="240" w:lineRule="auto"/>
        <w:rPr>
          <w:rFonts w:ascii="Open Sans" w:hAnsi="Open Sans" w:cs="Open Sans"/>
          <w:sz w:val="20"/>
          <w:szCs w:val="20"/>
        </w:rPr>
      </w:pPr>
      <w:r w:rsidRPr="00935E8D">
        <w:rPr>
          <w:rFonts w:ascii="Open Sans" w:hAnsi="Open Sans" w:cs="Open Sans"/>
          <w:sz w:val="20"/>
          <w:szCs w:val="20"/>
        </w:rPr>
        <w:t>Seks fag:</w:t>
      </w:r>
      <w:r w:rsidR="000A03CD">
        <w:rPr>
          <w:rFonts w:ascii="Open Sans" w:hAnsi="Open Sans" w:cs="Open Sans"/>
          <w:sz w:val="20"/>
          <w:szCs w:val="20"/>
        </w:rPr>
        <w:t xml:space="preserve"> </w:t>
      </w:r>
      <w:r w:rsidRPr="000A03CD">
        <w:rPr>
          <w:rFonts w:ascii="Open Sans" w:hAnsi="Open Sans" w:cs="Open Sans"/>
          <w:sz w:val="20"/>
          <w:szCs w:val="20"/>
        </w:rPr>
        <w:t xml:space="preserve">Norsk, engelsk, samfunnsfag, KRLE, fremmedspråk og norsk fordypning </w:t>
      </w:r>
    </w:p>
    <w:p w14:paraId="012F68B7" w14:textId="77777777" w:rsidR="00935E8D" w:rsidRDefault="00935E8D" w:rsidP="00C11918">
      <w:pPr>
        <w:spacing w:after="0" w:line="240" w:lineRule="auto"/>
        <w:rPr>
          <w:rFonts w:ascii="Open Sans" w:hAnsi="Open Sans" w:cs="Open Sans"/>
          <w:sz w:val="20"/>
          <w:szCs w:val="20"/>
        </w:rPr>
      </w:pPr>
    </w:p>
    <w:p w14:paraId="1E377AAE" w14:textId="77777777" w:rsidR="00D12B11" w:rsidRDefault="00D12B11" w:rsidP="00D12B11">
      <w:pPr>
        <w:spacing w:after="0" w:line="240" w:lineRule="auto"/>
        <w:rPr>
          <w:rFonts w:ascii="Open Sans" w:hAnsi="Open Sans" w:cs="Open Sans"/>
          <w:sz w:val="20"/>
          <w:szCs w:val="20"/>
        </w:rPr>
      </w:pPr>
      <w:r>
        <w:rPr>
          <w:rFonts w:ascii="Open Sans" w:hAnsi="Open Sans" w:cs="Open Sans"/>
          <w:sz w:val="20"/>
          <w:szCs w:val="20"/>
        </w:rPr>
        <w:t>Det vil bli én digital samling per fag, på ulike tidspunkt, slik at flest mulig lærere kan delta.</w:t>
      </w:r>
    </w:p>
    <w:p w14:paraId="740ED3B8" w14:textId="77777777" w:rsidR="00015840" w:rsidRDefault="00015840" w:rsidP="00C11918">
      <w:pPr>
        <w:spacing w:after="0" w:line="240" w:lineRule="auto"/>
        <w:rPr>
          <w:rFonts w:ascii="Open Sans" w:hAnsi="Open Sans" w:cs="Open Sans"/>
          <w:color w:val="FF0000"/>
          <w:sz w:val="20"/>
          <w:szCs w:val="20"/>
        </w:rPr>
      </w:pPr>
    </w:p>
    <w:p w14:paraId="4A7FA706" w14:textId="77DD1E05" w:rsidR="00D12B11" w:rsidRPr="00015840" w:rsidRDefault="00BB1505" w:rsidP="00C11918">
      <w:pPr>
        <w:spacing w:after="0" w:line="240" w:lineRule="auto"/>
        <w:rPr>
          <w:rFonts w:ascii="Open Sans" w:hAnsi="Open Sans" w:cs="Open Sans"/>
          <w:sz w:val="20"/>
          <w:szCs w:val="20"/>
        </w:rPr>
      </w:pPr>
      <w:r w:rsidRPr="00015840">
        <w:rPr>
          <w:rFonts w:ascii="Open Sans" w:hAnsi="Open Sans" w:cs="Open Sans"/>
          <w:sz w:val="20"/>
          <w:szCs w:val="20"/>
        </w:rPr>
        <w:t xml:space="preserve">Representantene i samarbeidsforum møtte forslagene med stor interesse. Det erfares at det er brytninger mellom gammel og ny praksis – og at det kan «henge i» manglende læreplanforståelse/forståelse av innholdet i kompetansebegrepet. Det trengs støtte i å lage gode oppgavetyper/oppgavetekster, og å vurdere en prestasjon på disse eksamensformene. Da er det fint å gjøre noe sammen i Trøndelag. </w:t>
      </w:r>
      <w:r w:rsidRPr="00015840">
        <w:rPr>
          <w:rFonts w:ascii="Open Sans" w:hAnsi="Open Sans" w:cs="Open Sans"/>
          <w:sz w:val="20"/>
          <w:szCs w:val="20"/>
        </w:rPr>
        <w:br/>
      </w:r>
    </w:p>
    <w:p w14:paraId="7B85D903" w14:textId="613D8DBC" w:rsidR="00EE6FB4" w:rsidRPr="006D61A2" w:rsidRDefault="00EE6FB4" w:rsidP="00C11918">
      <w:pPr>
        <w:spacing w:after="0" w:line="240" w:lineRule="auto"/>
        <w:rPr>
          <w:rFonts w:ascii="Open Sans" w:hAnsi="Open Sans" w:cs="Open Sans"/>
          <w:sz w:val="20"/>
          <w:szCs w:val="20"/>
        </w:rPr>
      </w:pPr>
      <w:r w:rsidRPr="00015840">
        <w:rPr>
          <w:rFonts w:ascii="Open Sans" w:hAnsi="Open Sans" w:cs="Open Sans"/>
          <w:sz w:val="20"/>
          <w:szCs w:val="20"/>
        </w:rPr>
        <w:t>Etter våre</w:t>
      </w:r>
      <w:r w:rsidR="00580C97" w:rsidRPr="00015840">
        <w:rPr>
          <w:rFonts w:ascii="Open Sans" w:hAnsi="Open Sans" w:cs="Open Sans"/>
          <w:sz w:val="20"/>
          <w:szCs w:val="20"/>
        </w:rPr>
        <w:t>n</w:t>
      </w:r>
      <w:r w:rsidRPr="00015840">
        <w:rPr>
          <w:rFonts w:ascii="Open Sans" w:hAnsi="Open Sans" w:cs="Open Sans"/>
          <w:sz w:val="20"/>
          <w:szCs w:val="20"/>
        </w:rPr>
        <w:t xml:space="preserve"> 2024 vil slike samlinger gjennomføres hver høst, slik at </w:t>
      </w:r>
      <w:r w:rsidR="00580C97" w:rsidRPr="00015840">
        <w:rPr>
          <w:rFonts w:ascii="Open Sans" w:hAnsi="Open Sans" w:cs="Open Sans"/>
          <w:sz w:val="20"/>
          <w:szCs w:val="20"/>
        </w:rPr>
        <w:t xml:space="preserve">lærere kan bli inspirert til eventuelt å </w:t>
      </w:r>
      <w:r w:rsidR="007B3864" w:rsidRPr="00015840">
        <w:rPr>
          <w:rFonts w:ascii="Open Sans" w:hAnsi="Open Sans" w:cs="Open Sans"/>
          <w:sz w:val="20"/>
          <w:szCs w:val="20"/>
        </w:rPr>
        <w:t xml:space="preserve">endre </w:t>
      </w:r>
      <w:r w:rsidRPr="00015840">
        <w:rPr>
          <w:rFonts w:ascii="Open Sans" w:hAnsi="Open Sans" w:cs="Open Sans"/>
          <w:sz w:val="20"/>
          <w:szCs w:val="20"/>
        </w:rPr>
        <w:t>opplæringen</w:t>
      </w:r>
      <w:r w:rsidR="0015639E" w:rsidRPr="00015840">
        <w:rPr>
          <w:rFonts w:ascii="Open Sans" w:hAnsi="Open Sans" w:cs="Open Sans"/>
          <w:sz w:val="20"/>
          <w:szCs w:val="20"/>
        </w:rPr>
        <w:t>/undervisningen</w:t>
      </w:r>
      <w:r w:rsidRPr="00015840">
        <w:rPr>
          <w:rFonts w:ascii="Open Sans" w:hAnsi="Open Sans" w:cs="Open Sans"/>
          <w:sz w:val="20"/>
          <w:szCs w:val="20"/>
        </w:rPr>
        <w:t xml:space="preserve"> i fagene.</w:t>
      </w:r>
      <w:r w:rsidR="00873D8B" w:rsidRPr="00015840">
        <w:rPr>
          <w:rFonts w:ascii="Open Sans" w:hAnsi="Open Sans" w:cs="Open Sans"/>
          <w:sz w:val="20"/>
          <w:szCs w:val="20"/>
        </w:rPr>
        <w:t xml:space="preserve"> Dette vil i så fall føre til en merkostnad og dermed økt bevilgning fra samarbeidsforum</w:t>
      </w:r>
      <w:r w:rsidR="0015639E" w:rsidRPr="00015840">
        <w:rPr>
          <w:rFonts w:ascii="Open Sans" w:hAnsi="Open Sans" w:cs="Open Sans"/>
          <w:sz w:val="20"/>
          <w:szCs w:val="20"/>
        </w:rPr>
        <w:t xml:space="preserve"> i 2024</w:t>
      </w:r>
      <w:r w:rsidR="00873D8B" w:rsidRPr="00015840">
        <w:rPr>
          <w:rFonts w:ascii="Open Sans" w:hAnsi="Open Sans" w:cs="Open Sans"/>
          <w:sz w:val="20"/>
          <w:szCs w:val="20"/>
        </w:rPr>
        <w:t>.</w:t>
      </w:r>
      <w:r w:rsidR="00BB1505" w:rsidRPr="00015840">
        <w:rPr>
          <w:rFonts w:ascii="Open Sans" w:hAnsi="Open Sans" w:cs="Open Sans"/>
          <w:sz w:val="20"/>
          <w:szCs w:val="20"/>
        </w:rPr>
        <w:t xml:space="preserve"> Slike samlin</w:t>
      </w:r>
      <w:r w:rsidR="00EB7C1A" w:rsidRPr="00015840">
        <w:rPr>
          <w:rFonts w:ascii="Open Sans" w:hAnsi="Open Sans" w:cs="Open Sans"/>
          <w:sz w:val="20"/>
          <w:szCs w:val="20"/>
        </w:rPr>
        <w:t>g</w:t>
      </w:r>
      <w:r w:rsidR="00BB1505" w:rsidRPr="00015840">
        <w:rPr>
          <w:rFonts w:ascii="Open Sans" w:hAnsi="Open Sans" w:cs="Open Sans"/>
          <w:sz w:val="20"/>
          <w:szCs w:val="20"/>
        </w:rPr>
        <w:t xml:space="preserve">er vil også kunne støtte rekruttering av sensorer. Mange faglærere er ikke trygge nok på selve eksamenssituasjonen (Hva er gode og valide oppgaver, og hvordan vurderer man </w:t>
      </w:r>
      <w:r w:rsidR="00EB7C1A" w:rsidRPr="00015840">
        <w:rPr>
          <w:rFonts w:ascii="Open Sans" w:hAnsi="Open Sans" w:cs="Open Sans"/>
          <w:sz w:val="20"/>
          <w:szCs w:val="20"/>
        </w:rPr>
        <w:t>kompetansen som kommer fram muntlig eller muntlig-praktisk? Er man på linje med andre sensorer?</w:t>
      </w:r>
      <w:r w:rsidR="00015840" w:rsidRPr="00015840">
        <w:rPr>
          <w:rFonts w:ascii="Open Sans" w:hAnsi="Open Sans" w:cs="Open Sans"/>
          <w:sz w:val="20"/>
          <w:szCs w:val="20"/>
        </w:rPr>
        <w:t>)</w:t>
      </w:r>
      <w:r w:rsidR="00EB7C1A" w:rsidRPr="00015840">
        <w:rPr>
          <w:rFonts w:ascii="Open Sans" w:hAnsi="Open Sans" w:cs="Open Sans"/>
          <w:sz w:val="20"/>
          <w:szCs w:val="20"/>
        </w:rPr>
        <w:br/>
      </w:r>
      <w:r w:rsidR="00EB7C1A" w:rsidRPr="006D61A2">
        <w:rPr>
          <w:rFonts w:ascii="Open Sans" w:hAnsi="Open Sans" w:cs="Open Sans"/>
          <w:sz w:val="20"/>
          <w:szCs w:val="20"/>
        </w:rPr>
        <w:br/>
        <w:t>Det ble gitt innspill om at det bør være seks ulike datoer slik at flest mulig får til å delta. Ulike tidspunkt på halvdagene er også å foretrekke (av samme grunn). Det bør også framgå av invitasjonen at det anbefales å legge til rette for et lokalt arbeidsseminar</w:t>
      </w:r>
      <w:r w:rsidR="006D61A2" w:rsidRPr="006D61A2">
        <w:rPr>
          <w:rFonts w:ascii="Open Sans" w:hAnsi="Open Sans" w:cs="Open Sans"/>
          <w:sz w:val="20"/>
          <w:szCs w:val="20"/>
        </w:rPr>
        <w:t>,</w:t>
      </w:r>
      <w:r w:rsidR="00EB7C1A" w:rsidRPr="006D61A2">
        <w:rPr>
          <w:rFonts w:ascii="Open Sans" w:hAnsi="Open Sans" w:cs="Open Sans"/>
          <w:sz w:val="20"/>
          <w:szCs w:val="20"/>
        </w:rPr>
        <w:t xml:space="preserve"> slik at lærerne får bruke det de har lært til å jobbe med utforming av eksamensoppgaver som kan brukes til vårens eksamen. </w:t>
      </w:r>
    </w:p>
    <w:p w14:paraId="10BEADBE" w14:textId="77777777" w:rsidR="00EE6FB4" w:rsidRPr="006D61A2" w:rsidRDefault="00EE6FB4" w:rsidP="00C11918">
      <w:pPr>
        <w:spacing w:after="0" w:line="240" w:lineRule="auto"/>
        <w:rPr>
          <w:rFonts w:ascii="Open Sans" w:hAnsi="Open Sans" w:cs="Open Sans"/>
          <w:sz w:val="20"/>
          <w:szCs w:val="20"/>
        </w:rPr>
      </w:pPr>
    </w:p>
    <w:p w14:paraId="330376FE" w14:textId="77777777" w:rsidR="005808C9" w:rsidRDefault="005808C9" w:rsidP="00C11918">
      <w:pPr>
        <w:spacing w:after="0" w:line="240" w:lineRule="auto"/>
        <w:rPr>
          <w:rFonts w:ascii="Open Sans" w:hAnsi="Open Sans" w:cs="Open Sans"/>
          <w:sz w:val="20"/>
          <w:szCs w:val="20"/>
        </w:rPr>
      </w:pPr>
    </w:p>
    <w:p w14:paraId="1342B47F" w14:textId="562206BE" w:rsidR="00DF7206" w:rsidRPr="00AA56FE" w:rsidRDefault="00DF7206" w:rsidP="00C11918">
      <w:pPr>
        <w:spacing w:after="0" w:line="240" w:lineRule="auto"/>
        <w:rPr>
          <w:rFonts w:ascii="Open Sans" w:hAnsi="Open Sans" w:cs="Open Sans"/>
          <w:sz w:val="20"/>
          <w:szCs w:val="20"/>
        </w:rPr>
      </w:pPr>
      <w:r w:rsidRPr="00AA56FE">
        <w:rPr>
          <w:rFonts w:ascii="Open Sans" w:hAnsi="Open Sans" w:cs="Open Sans"/>
          <w:sz w:val="20"/>
          <w:szCs w:val="20"/>
        </w:rPr>
        <w:t xml:space="preserve">Møtet ble avsluttet klokken </w:t>
      </w:r>
      <w:r w:rsidR="00B348CF" w:rsidRPr="00AA56FE">
        <w:rPr>
          <w:rFonts w:ascii="Open Sans" w:hAnsi="Open Sans" w:cs="Open Sans"/>
          <w:sz w:val="20"/>
          <w:szCs w:val="20"/>
        </w:rPr>
        <w:t>11</w:t>
      </w:r>
      <w:r w:rsidR="00C11918" w:rsidRPr="00AA56FE">
        <w:rPr>
          <w:rFonts w:ascii="Open Sans" w:hAnsi="Open Sans" w:cs="Open Sans"/>
          <w:sz w:val="20"/>
          <w:szCs w:val="20"/>
        </w:rPr>
        <w:t>:</w:t>
      </w:r>
      <w:r w:rsidR="00EB7C1A">
        <w:rPr>
          <w:rFonts w:ascii="Open Sans" w:hAnsi="Open Sans" w:cs="Open Sans"/>
          <w:sz w:val="20"/>
          <w:szCs w:val="20"/>
        </w:rPr>
        <w:t>3</w:t>
      </w:r>
      <w:r w:rsidR="00C11918" w:rsidRPr="00AA56FE">
        <w:rPr>
          <w:rFonts w:ascii="Open Sans" w:hAnsi="Open Sans" w:cs="Open Sans"/>
          <w:sz w:val="20"/>
          <w:szCs w:val="20"/>
        </w:rPr>
        <w:t>0</w:t>
      </w:r>
      <w:r w:rsidR="00EB7C1A">
        <w:rPr>
          <w:rFonts w:ascii="Open Sans" w:hAnsi="Open Sans" w:cs="Open Sans"/>
          <w:sz w:val="20"/>
          <w:szCs w:val="20"/>
        </w:rPr>
        <w:t>, og alle fikk en tidlig lunsj på Scandic Nidelven før helg.</w:t>
      </w:r>
      <w:r w:rsidR="00EB7C1A">
        <w:rPr>
          <w:rFonts w:ascii="Open Sans" w:hAnsi="Open Sans" w:cs="Open Sans"/>
          <w:sz w:val="20"/>
          <w:szCs w:val="20"/>
        </w:rPr>
        <w:br/>
      </w:r>
    </w:p>
    <w:p w14:paraId="04D30158" w14:textId="5598F0BB" w:rsidR="001E201C" w:rsidRPr="00AA56FE" w:rsidRDefault="005808C9" w:rsidP="00C11918">
      <w:pPr>
        <w:spacing w:after="0" w:line="240" w:lineRule="auto"/>
        <w:rPr>
          <w:rFonts w:ascii="Open Sans" w:hAnsi="Open Sans" w:cs="Open Sans"/>
          <w:sz w:val="20"/>
          <w:szCs w:val="20"/>
        </w:rPr>
      </w:pPr>
      <w:r>
        <w:rPr>
          <w:rFonts w:ascii="Open Sans" w:hAnsi="Open Sans" w:cs="Open Sans"/>
          <w:sz w:val="20"/>
          <w:szCs w:val="20"/>
        </w:rPr>
        <w:t>Referent: Ragnhild Sperstad Lyng og Bjørn Rist</w:t>
      </w:r>
    </w:p>
    <w:sectPr w:rsidR="001E201C" w:rsidRPr="00AA56F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71D0" w14:textId="77777777" w:rsidR="00D001EC" w:rsidRDefault="00D001EC">
      <w:pPr>
        <w:spacing w:after="0" w:line="240" w:lineRule="auto"/>
      </w:pPr>
      <w:r>
        <w:separator/>
      </w:r>
    </w:p>
  </w:endnote>
  <w:endnote w:type="continuationSeparator" w:id="0">
    <w:p w14:paraId="1177CE41" w14:textId="77777777" w:rsidR="00D001EC" w:rsidRDefault="00D0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294695"/>
      <w:docPartObj>
        <w:docPartGallery w:val="Page Numbers (Bottom of Page)"/>
        <w:docPartUnique/>
      </w:docPartObj>
    </w:sdtPr>
    <w:sdtEndPr/>
    <w:sdtContent>
      <w:p w14:paraId="093E962E" w14:textId="77777777" w:rsidR="00DC7640" w:rsidRDefault="007350E6">
        <w:pPr>
          <w:pStyle w:val="Bunntekst"/>
          <w:jc w:val="right"/>
        </w:pPr>
        <w:r>
          <w:fldChar w:fldCharType="begin"/>
        </w:r>
        <w:r>
          <w:instrText>PAGE   \* MERGEFORMAT</w:instrText>
        </w:r>
        <w:r>
          <w:fldChar w:fldCharType="separate"/>
        </w:r>
        <w:r>
          <w:t>2</w:t>
        </w:r>
        <w:r>
          <w:fldChar w:fldCharType="end"/>
        </w:r>
      </w:p>
    </w:sdtContent>
  </w:sdt>
  <w:p w14:paraId="411429AB" w14:textId="77777777" w:rsidR="00DC7640" w:rsidRDefault="00DC764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AABA" w14:textId="77777777" w:rsidR="00D001EC" w:rsidRDefault="00D001EC">
      <w:pPr>
        <w:spacing w:after="0" w:line="240" w:lineRule="auto"/>
      </w:pPr>
      <w:r>
        <w:separator/>
      </w:r>
    </w:p>
  </w:footnote>
  <w:footnote w:type="continuationSeparator" w:id="0">
    <w:p w14:paraId="0C345606" w14:textId="77777777" w:rsidR="00D001EC" w:rsidRDefault="00D001EC">
      <w:pPr>
        <w:spacing w:after="0" w:line="240" w:lineRule="auto"/>
      </w:pPr>
      <w:r>
        <w:continuationSeparator/>
      </w:r>
    </w:p>
  </w:footnote>
  <w:footnote w:id="1">
    <w:p w14:paraId="336960CF" w14:textId="77777777" w:rsidR="00E727D7" w:rsidRPr="00E727D7" w:rsidRDefault="00E727D7" w:rsidP="00E727D7">
      <w:pPr>
        <w:pStyle w:val="Fotnotetekst"/>
      </w:pPr>
      <w:r>
        <w:rPr>
          <w:rStyle w:val="Fotnotereferanse"/>
        </w:rPr>
        <w:footnoteRef/>
      </w:r>
      <w:r>
        <w:t xml:space="preserve"> </w:t>
      </w:r>
      <w:r w:rsidRPr="00E727D7">
        <w:t>Å koordinere innebærer å:</w:t>
      </w:r>
    </w:p>
    <w:p w14:paraId="6CB3B06D" w14:textId="77777777" w:rsidR="00E727D7" w:rsidRPr="00E727D7" w:rsidRDefault="00E727D7" w:rsidP="00E727D7">
      <w:pPr>
        <w:pStyle w:val="Fotnotetekst"/>
      </w:pPr>
      <w:r w:rsidRPr="00E727D7">
        <w:t>- være bindeledd mellom de ulike aktørene; UH/Statped, barnehager/skoler, PP-tjenesten, ledere, kommuner og fylkeskommuner</w:t>
      </w:r>
    </w:p>
    <w:p w14:paraId="44842D86" w14:textId="77777777" w:rsidR="00E727D7" w:rsidRPr="00E727D7" w:rsidRDefault="00E727D7" w:rsidP="00E727D7">
      <w:pPr>
        <w:pStyle w:val="Fotnotetekst"/>
      </w:pPr>
      <w:r w:rsidRPr="00E727D7">
        <w:t>- ha ansvar for opprettelse og kontinuerlig arbeid med årshjul og møteplan</w:t>
      </w:r>
    </w:p>
    <w:p w14:paraId="1DD34520" w14:textId="77777777" w:rsidR="00E727D7" w:rsidRPr="00E727D7" w:rsidRDefault="00E727D7" w:rsidP="00E727D7">
      <w:pPr>
        <w:pStyle w:val="Fotnotetekst"/>
      </w:pPr>
      <w:r w:rsidRPr="00E727D7">
        <w:t>- facilitere møtearenaer</w:t>
      </w:r>
    </w:p>
    <w:p w14:paraId="4D0F8F20" w14:textId="77777777" w:rsidR="00E727D7" w:rsidRPr="00E727D7" w:rsidRDefault="00E727D7" w:rsidP="00E727D7">
      <w:pPr>
        <w:pStyle w:val="Fotnotetekst"/>
      </w:pPr>
      <w:r w:rsidRPr="00E727D7">
        <w:t>- støtte eierne og UH i arbeidet med den langsiktige kompetanseutviklingsplanen og å rapportere på midler</w:t>
      </w:r>
    </w:p>
    <w:p w14:paraId="68F2A8CC" w14:textId="77777777" w:rsidR="00E727D7" w:rsidRPr="00E727D7" w:rsidRDefault="00E727D7" w:rsidP="00E727D7">
      <w:pPr>
        <w:pStyle w:val="Fotnotetekst"/>
      </w:pPr>
      <w:r w:rsidRPr="00E727D7">
        <w:t>- sikre god informasjonsflyt i nettverket, følge opp og involvere aktuelle samarbeidspartnere</w:t>
      </w:r>
    </w:p>
    <w:p w14:paraId="477649B5" w14:textId="404282B6" w:rsidR="00E727D7" w:rsidRDefault="00E727D7" w:rsidP="00E727D7">
      <w:pPr>
        <w:pStyle w:val="Fotnotetekst"/>
      </w:pPr>
      <w:r w:rsidRPr="00E727D7">
        <w:t>- støtte eierne og UH i å sikre sammenhenger mellom Kompetanseløftet, Rekom og Dekom.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3D3"/>
    <w:multiLevelType w:val="hybridMultilevel"/>
    <w:tmpl w:val="F9B67E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2A12BA"/>
    <w:multiLevelType w:val="hybridMultilevel"/>
    <w:tmpl w:val="100E44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0A204C"/>
    <w:multiLevelType w:val="hybridMultilevel"/>
    <w:tmpl w:val="578AA65E"/>
    <w:lvl w:ilvl="0" w:tplc="E09C582A">
      <w:start w:val="1"/>
      <w:numFmt w:val="decimal"/>
      <w:lvlText w:val="%1."/>
      <w:lvlJc w:val="left"/>
      <w:pPr>
        <w:tabs>
          <w:tab w:val="num" w:pos="720"/>
        </w:tabs>
        <w:ind w:left="720" w:hanging="360"/>
      </w:pPr>
    </w:lvl>
    <w:lvl w:ilvl="1" w:tplc="9E6C19B8" w:tentative="1">
      <w:start w:val="1"/>
      <w:numFmt w:val="decimal"/>
      <w:lvlText w:val="%2."/>
      <w:lvlJc w:val="left"/>
      <w:pPr>
        <w:tabs>
          <w:tab w:val="num" w:pos="1440"/>
        </w:tabs>
        <w:ind w:left="1440" w:hanging="360"/>
      </w:pPr>
    </w:lvl>
    <w:lvl w:ilvl="2" w:tplc="15C6D52E" w:tentative="1">
      <w:start w:val="1"/>
      <w:numFmt w:val="decimal"/>
      <w:lvlText w:val="%3."/>
      <w:lvlJc w:val="left"/>
      <w:pPr>
        <w:tabs>
          <w:tab w:val="num" w:pos="2160"/>
        </w:tabs>
        <w:ind w:left="2160" w:hanging="360"/>
      </w:pPr>
    </w:lvl>
    <w:lvl w:ilvl="3" w:tplc="F2E4BB92" w:tentative="1">
      <w:start w:val="1"/>
      <w:numFmt w:val="decimal"/>
      <w:lvlText w:val="%4."/>
      <w:lvlJc w:val="left"/>
      <w:pPr>
        <w:tabs>
          <w:tab w:val="num" w:pos="2880"/>
        </w:tabs>
        <w:ind w:left="2880" w:hanging="360"/>
      </w:pPr>
    </w:lvl>
    <w:lvl w:ilvl="4" w:tplc="4FA84A9E" w:tentative="1">
      <w:start w:val="1"/>
      <w:numFmt w:val="decimal"/>
      <w:lvlText w:val="%5."/>
      <w:lvlJc w:val="left"/>
      <w:pPr>
        <w:tabs>
          <w:tab w:val="num" w:pos="3600"/>
        </w:tabs>
        <w:ind w:left="3600" w:hanging="360"/>
      </w:pPr>
    </w:lvl>
    <w:lvl w:ilvl="5" w:tplc="041E5678" w:tentative="1">
      <w:start w:val="1"/>
      <w:numFmt w:val="decimal"/>
      <w:lvlText w:val="%6."/>
      <w:lvlJc w:val="left"/>
      <w:pPr>
        <w:tabs>
          <w:tab w:val="num" w:pos="4320"/>
        </w:tabs>
        <w:ind w:left="4320" w:hanging="360"/>
      </w:pPr>
    </w:lvl>
    <w:lvl w:ilvl="6" w:tplc="95183152" w:tentative="1">
      <w:start w:val="1"/>
      <w:numFmt w:val="decimal"/>
      <w:lvlText w:val="%7."/>
      <w:lvlJc w:val="left"/>
      <w:pPr>
        <w:tabs>
          <w:tab w:val="num" w:pos="5040"/>
        </w:tabs>
        <w:ind w:left="5040" w:hanging="360"/>
      </w:pPr>
    </w:lvl>
    <w:lvl w:ilvl="7" w:tplc="6AC8F94C" w:tentative="1">
      <w:start w:val="1"/>
      <w:numFmt w:val="decimal"/>
      <w:lvlText w:val="%8."/>
      <w:lvlJc w:val="left"/>
      <w:pPr>
        <w:tabs>
          <w:tab w:val="num" w:pos="5760"/>
        </w:tabs>
        <w:ind w:left="5760" w:hanging="360"/>
      </w:pPr>
    </w:lvl>
    <w:lvl w:ilvl="8" w:tplc="90F6C870" w:tentative="1">
      <w:start w:val="1"/>
      <w:numFmt w:val="decimal"/>
      <w:lvlText w:val="%9."/>
      <w:lvlJc w:val="left"/>
      <w:pPr>
        <w:tabs>
          <w:tab w:val="num" w:pos="6480"/>
        </w:tabs>
        <w:ind w:left="6480" w:hanging="360"/>
      </w:pPr>
    </w:lvl>
  </w:abstractNum>
  <w:abstractNum w:abstractNumId="3" w15:restartNumberingAfterBreak="0">
    <w:nsid w:val="04962A42"/>
    <w:multiLevelType w:val="hybridMultilevel"/>
    <w:tmpl w:val="638C87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5F07C55"/>
    <w:multiLevelType w:val="hybridMultilevel"/>
    <w:tmpl w:val="44F60AF4"/>
    <w:lvl w:ilvl="0" w:tplc="A0E60384">
      <w:start w:val="1"/>
      <w:numFmt w:val="decimal"/>
      <w:lvlText w:val="%1."/>
      <w:lvlJc w:val="left"/>
      <w:pPr>
        <w:tabs>
          <w:tab w:val="num" w:pos="720"/>
        </w:tabs>
        <w:ind w:left="720" w:hanging="360"/>
      </w:pPr>
    </w:lvl>
    <w:lvl w:ilvl="1" w:tplc="1A92C0E8" w:tentative="1">
      <w:start w:val="1"/>
      <w:numFmt w:val="decimal"/>
      <w:lvlText w:val="%2."/>
      <w:lvlJc w:val="left"/>
      <w:pPr>
        <w:tabs>
          <w:tab w:val="num" w:pos="1440"/>
        </w:tabs>
        <w:ind w:left="1440" w:hanging="360"/>
      </w:pPr>
    </w:lvl>
    <w:lvl w:ilvl="2" w:tplc="3B50D3DA" w:tentative="1">
      <w:start w:val="1"/>
      <w:numFmt w:val="decimal"/>
      <w:lvlText w:val="%3."/>
      <w:lvlJc w:val="left"/>
      <w:pPr>
        <w:tabs>
          <w:tab w:val="num" w:pos="2160"/>
        </w:tabs>
        <w:ind w:left="2160" w:hanging="360"/>
      </w:pPr>
    </w:lvl>
    <w:lvl w:ilvl="3" w:tplc="EADC9E84" w:tentative="1">
      <w:start w:val="1"/>
      <w:numFmt w:val="decimal"/>
      <w:lvlText w:val="%4."/>
      <w:lvlJc w:val="left"/>
      <w:pPr>
        <w:tabs>
          <w:tab w:val="num" w:pos="2880"/>
        </w:tabs>
        <w:ind w:left="2880" w:hanging="360"/>
      </w:pPr>
    </w:lvl>
    <w:lvl w:ilvl="4" w:tplc="D4D807C2" w:tentative="1">
      <w:start w:val="1"/>
      <w:numFmt w:val="decimal"/>
      <w:lvlText w:val="%5."/>
      <w:lvlJc w:val="left"/>
      <w:pPr>
        <w:tabs>
          <w:tab w:val="num" w:pos="3600"/>
        </w:tabs>
        <w:ind w:left="3600" w:hanging="360"/>
      </w:pPr>
    </w:lvl>
    <w:lvl w:ilvl="5" w:tplc="19F2A53A" w:tentative="1">
      <w:start w:val="1"/>
      <w:numFmt w:val="decimal"/>
      <w:lvlText w:val="%6."/>
      <w:lvlJc w:val="left"/>
      <w:pPr>
        <w:tabs>
          <w:tab w:val="num" w:pos="4320"/>
        </w:tabs>
        <w:ind w:left="4320" w:hanging="360"/>
      </w:pPr>
    </w:lvl>
    <w:lvl w:ilvl="6" w:tplc="17569F78" w:tentative="1">
      <w:start w:val="1"/>
      <w:numFmt w:val="decimal"/>
      <w:lvlText w:val="%7."/>
      <w:lvlJc w:val="left"/>
      <w:pPr>
        <w:tabs>
          <w:tab w:val="num" w:pos="5040"/>
        </w:tabs>
        <w:ind w:left="5040" w:hanging="360"/>
      </w:pPr>
    </w:lvl>
    <w:lvl w:ilvl="7" w:tplc="6582987A" w:tentative="1">
      <w:start w:val="1"/>
      <w:numFmt w:val="decimal"/>
      <w:lvlText w:val="%8."/>
      <w:lvlJc w:val="left"/>
      <w:pPr>
        <w:tabs>
          <w:tab w:val="num" w:pos="5760"/>
        </w:tabs>
        <w:ind w:left="5760" w:hanging="360"/>
      </w:pPr>
    </w:lvl>
    <w:lvl w:ilvl="8" w:tplc="1808411E" w:tentative="1">
      <w:start w:val="1"/>
      <w:numFmt w:val="decimal"/>
      <w:lvlText w:val="%9."/>
      <w:lvlJc w:val="left"/>
      <w:pPr>
        <w:tabs>
          <w:tab w:val="num" w:pos="6480"/>
        </w:tabs>
        <w:ind w:left="6480" w:hanging="360"/>
      </w:pPr>
    </w:lvl>
  </w:abstractNum>
  <w:abstractNum w:abstractNumId="5" w15:restartNumberingAfterBreak="0">
    <w:nsid w:val="070D3E0C"/>
    <w:multiLevelType w:val="hybridMultilevel"/>
    <w:tmpl w:val="0E5C32C2"/>
    <w:lvl w:ilvl="0" w:tplc="C4349320">
      <w:start w:val="1"/>
      <w:numFmt w:val="decimal"/>
      <w:lvlText w:val="%1."/>
      <w:lvlJc w:val="left"/>
      <w:pPr>
        <w:tabs>
          <w:tab w:val="num" w:pos="720"/>
        </w:tabs>
        <w:ind w:left="720" w:hanging="360"/>
      </w:pPr>
    </w:lvl>
    <w:lvl w:ilvl="1" w:tplc="DF56803A" w:tentative="1">
      <w:start w:val="1"/>
      <w:numFmt w:val="decimal"/>
      <w:lvlText w:val="%2."/>
      <w:lvlJc w:val="left"/>
      <w:pPr>
        <w:tabs>
          <w:tab w:val="num" w:pos="1440"/>
        </w:tabs>
        <w:ind w:left="1440" w:hanging="360"/>
      </w:pPr>
    </w:lvl>
    <w:lvl w:ilvl="2" w:tplc="CB48166E" w:tentative="1">
      <w:start w:val="1"/>
      <w:numFmt w:val="decimal"/>
      <w:lvlText w:val="%3."/>
      <w:lvlJc w:val="left"/>
      <w:pPr>
        <w:tabs>
          <w:tab w:val="num" w:pos="2160"/>
        </w:tabs>
        <w:ind w:left="2160" w:hanging="360"/>
      </w:pPr>
    </w:lvl>
    <w:lvl w:ilvl="3" w:tplc="C3123E90" w:tentative="1">
      <w:start w:val="1"/>
      <w:numFmt w:val="decimal"/>
      <w:lvlText w:val="%4."/>
      <w:lvlJc w:val="left"/>
      <w:pPr>
        <w:tabs>
          <w:tab w:val="num" w:pos="2880"/>
        </w:tabs>
        <w:ind w:left="2880" w:hanging="360"/>
      </w:pPr>
    </w:lvl>
    <w:lvl w:ilvl="4" w:tplc="8320D82C" w:tentative="1">
      <w:start w:val="1"/>
      <w:numFmt w:val="decimal"/>
      <w:lvlText w:val="%5."/>
      <w:lvlJc w:val="left"/>
      <w:pPr>
        <w:tabs>
          <w:tab w:val="num" w:pos="3600"/>
        </w:tabs>
        <w:ind w:left="3600" w:hanging="360"/>
      </w:pPr>
    </w:lvl>
    <w:lvl w:ilvl="5" w:tplc="CC5454C8" w:tentative="1">
      <w:start w:val="1"/>
      <w:numFmt w:val="decimal"/>
      <w:lvlText w:val="%6."/>
      <w:lvlJc w:val="left"/>
      <w:pPr>
        <w:tabs>
          <w:tab w:val="num" w:pos="4320"/>
        </w:tabs>
        <w:ind w:left="4320" w:hanging="360"/>
      </w:pPr>
    </w:lvl>
    <w:lvl w:ilvl="6" w:tplc="0B2AA454" w:tentative="1">
      <w:start w:val="1"/>
      <w:numFmt w:val="decimal"/>
      <w:lvlText w:val="%7."/>
      <w:lvlJc w:val="left"/>
      <w:pPr>
        <w:tabs>
          <w:tab w:val="num" w:pos="5040"/>
        </w:tabs>
        <w:ind w:left="5040" w:hanging="360"/>
      </w:pPr>
    </w:lvl>
    <w:lvl w:ilvl="7" w:tplc="C58C03EE" w:tentative="1">
      <w:start w:val="1"/>
      <w:numFmt w:val="decimal"/>
      <w:lvlText w:val="%8."/>
      <w:lvlJc w:val="left"/>
      <w:pPr>
        <w:tabs>
          <w:tab w:val="num" w:pos="5760"/>
        </w:tabs>
        <w:ind w:left="5760" w:hanging="360"/>
      </w:pPr>
    </w:lvl>
    <w:lvl w:ilvl="8" w:tplc="27265EB0" w:tentative="1">
      <w:start w:val="1"/>
      <w:numFmt w:val="decimal"/>
      <w:lvlText w:val="%9."/>
      <w:lvlJc w:val="left"/>
      <w:pPr>
        <w:tabs>
          <w:tab w:val="num" w:pos="6480"/>
        </w:tabs>
        <w:ind w:left="6480" w:hanging="360"/>
      </w:pPr>
    </w:lvl>
  </w:abstractNum>
  <w:abstractNum w:abstractNumId="6" w15:restartNumberingAfterBreak="0">
    <w:nsid w:val="09B80E5B"/>
    <w:multiLevelType w:val="hybridMultilevel"/>
    <w:tmpl w:val="B2B42694"/>
    <w:lvl w:ilvl="0" w:tplc="85B63CE8">
      <w:start w:val="1"/>
      <w:numFmt w:val="bullet"/>
      <w:lvlText w:val="•"/>
      <w:lvlJc w:val="left"/>
      <w:pPr>
        <w:tabs>
          <w:tab w:val="num" w:pos="720"/>
        </w:tabs>
        <w:ind w:left="720" w:hanging="360"/>
      </w:pPr>
      <w:rPr>
        <w:rFonts w:ascii="Arial" w:hAnsi="Arial" w:hint="default"/>
      </w:rPr>
    </w:lvl>
    <w:lvl w:ilvl="1" w:tplc="10B0B1C6" w:tentative="1">
      <w:start w:val="1"/>
      <w:numFmt w:val="bullet"/>
      <w:lvlText w:val="•"/>
      <w:lvlJc w:val="left"/>
      <w:pPr>
        <w:tabs>
          <w:tab w:val="num" w:pos="1440"/>
        </w:tabs>
        <w:ind w:left="1440" w:hanging="360"/>
      </w:pPr>
      <w:rPr>
        <w:rFonts w:ascii="Arial" w:hAnsi="Arial" w:hint="default"/>
      </w:rPr>
    </w:lvl>
    <w:lvl w:ilvl="2" w:tplc="794496D2" w:tentative="1">
      <w:start w:val="1"/>
      <w:numFmt w:val="bullet"/>
      <w:lvlText w:val="•"/>
      <w:lvlJc w:val="left"/>
      <w:pPr>
        <w:tabs>
          <w:tab w:val="num" w:pos="2160"/>
        </w:tabs>
        <w:ind w:left="2160" w:hanging="360"/>
      </w:pPr>
      <w:rPr>
        <w:rFonts w:ascii="Arial" w:hAnsi="Arial" w:hint="default"/>
      </w:rPr>
    </w:lvl>
    <w:lvl w:ilvl="3" w:tplc="5C8CD568" w:tentative="1">
      <w:start w:val="1"/>
      <w:numFmt w:val="bullet"/>
      <w:lvlText w:val="•"/>
      <w:lvlJc w:val="left"/>
      <w:pPr>
        <w:tabs>
          <w:tab w:val="num" w:pos="2880"/>
        </w:tabs>
        <w:ind w:left="2880" w:hanging="360"/>
      </w:pPr>
      <w:rPr>
        <w:rFonts w:ascii="Arial" w:hAnsi="Arial" w:hint="default"/>
      </w:rPr>
    </w:lvl>
    <w:lvl w:ilvl="4" w:tplc="B792F600" w:tentative="1">
      <w:start w:val="1"/>
      <w:numFmt w:val="bullet"/>
      <w:lvlText w:val="•"/>
      <w:lvlJc w:val="left"/>
      <w:pPr>
        <w:tabs>
          <w:tab w:val="num" w:pos="3600"/>
        </w:tabs>
        <w:ind w:left="3600" w:hanging="360"/>
      </w:pPr>
      <w:rPr>
        <w:rFonts w:ascii="Arial" w:hAnsi="Arial" w:hint="default"/>
      </w:rPr>
    </w:lvl>
    <w:lvl w:ilvl="5" w:tplc="1A2A30B8" w:tentative="1">
      <w:start w:val="1"/>
      <w:numFmt w:val="bullet"/>
      <w:lvlText w:val="•"/>
      <w:lvlJc w:val="left"/>
      <w:pPr>
        <w:tabs>
          <w:tab w:val="num" w:pos="4320"/>
        </w:tabs>
        <w:ind w:left="4320" w:hanging="360"/>
      </w:pPr>
      <w:rPr>
        <w:rFonts w:ascii="Arial" w:hAnsi="Arial" w:hint="default"/>
      </w:rPr>
    </w:lvl>
    <w:lvl w:ilvl="6" w:tplc="9168D188" w:tentative="1">
      <w:start w:val="1"/>
      <w:numFmt w:val="bullet"/>
      <w:lvlText w:val="•"/>
      <w:lvlJc w:val="left"/>
      <w:pPr>
        <w:tabs>
          <w:tab w:val="num" w:pos="5040"/>
        </w:tabs>
        <w:ind w:left="5040" w:hanging="360"/>
      </w:pPr>
      <w:rPr>
        <w:rFonts w:ascii="Arial" w:hAnsi="Arial" w:hint="default"/>
      </w:rPr>
    </w:lvl>
    <w:lvl w:ilvl="7" w:tplc="E820D034" w:tentative="1">
      <w:start w:val="1"/>
      <w:numFmt w:val="bullet"/>
      <w:lvlText w:val="•"/>
      <w:lvlJc w:val="left"/>
      <w:pPr>
        <w:tabs>
          <w:tab w:val="num" w:pos="5760"/>
        </w:tabs>
        <w:ind w:left="5760" w:hanging="360"/>
      </w:pPr>
      <w:rPr>
        <w:rFonts w:ascii="Arial" w:hAnsi="Arial" w:hint="default"/>
      </w:rPr>
    </w:lvl>
    <w:lvl w:ilvl="8" w:tplc="F4702E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525113"/>
    <w:multiLevelType w:val="hybridMultilevel"/>
    <w:tmpl w:val="0994BD1E"/>
    <w:lvl w:ilvl="0" w:tplc="AACE3EE6">
      <w:start w:val="1"/>
      <w:numFmt w:val="decimal"/>
      <w:lvlText w:val="%1."/>
      <w:lvlJc w:val="left"/>
      <w:pPr>
        <w:tabs>
          <w:tab w:val="num" w:pos="720"/>
        </w:tabs>
        <w:ind w:left="720" w:hanging="360"/>
      </w:pPr>
    </w:lvl>
    <w:lvl w:ilvl="1" w:tplc="77DE1650" w:tentative="1">
      <w:start w:val="1"/>
      <w:numFmt w:val="decimal"/>
      <w:lvlText w:val="%2."/>
      <w:lvlJc w:val="left"/>
      <w:pPr>
        <w:tabs>
          <w:tab w:val="num" w:pos="1440"/>
        </w:tabs>
        <w:ind w:left="1440" w:hanging="360"/>
      </w:pPr>
    </w:lvl>
    <w:lvl w:ilvl="2" w:tplc="4FE43046" w:tentative="1">
      <w:start w:val="1"/>
      <w:numFmt w:val="decimal"/>
      <w:lvlText w:val="%3."/>
      <w:lvlJc w:val="left"/>
      <w:pPr>
        <w:tabs>
          <w:tab w:val="num" w:pos="2160"/>
        </w:tabs>
        <w:ind w:left="2160" w:hanging="360"/>
      </w:pPr>
    </w:lvl>
    <w:lvl w:ilvl="3" w:tplc="7110CC06" w:tentative="1">
      <w:start w:val="1"/>
      <w:numFmt w:val="decimal"/>
      <w:lvlText w:val="%4."/>
      <w:lvlJc w:val="left"/>
      <w:pPr>
        <w:tabs>
          <w:tab w:val="num" w:pos="2880"/>
        </w:tabs>
        <w:ind w:left="2880" w:hanging="360"/>
      </w:pPr>
    </w:lvl>
    <w:lvl w:ilvl="4" w:tplc="9212503C" w:tentative="1">
      <w:start w:val="1"/>
      <w:numFmt w:val="decimal"/>
      <w:lvlText w:val="%5."/>
      <w:lvlJc w:val="left"/>
      <w:pPr>
        <w:tabs>
          <w:tab w:val="num" w:pos="3600"/>
        </w:tabs>
        <w:ind w:left="3600" w:hanging="360"/>
      </w:pPr>
    </w:lvl>
    <w:lvl w:ilvl="5" w:tplc="6BA658BA" w:tentative="1">
      <w:start w:val="1"/>
      <w:numFmt w:val="decimal"/>
      <w:lvlText w:val="%6."/>
      <w:lvlJc w:val="left"/>
      <w:pPr>
        <w:tabs>
          <w:tab w:val="num" w:pos="4320"/>
        </w:tabs>
        <w:ind w:left="4320" w:hanging="360"/>
      </w:pPr>
    </w:lvl>
    <w:lvl w:ilvl="6" w:tplc="65142520" w:tentative="1">
      <w:start w:val="1"/>
      <w:numFmt w:val="decimal"/>
      <w:lvlText w:val="%7."/>
      <w:lvlJc w:val="left"/>
      <w:pPr>
        <w:tabs>
          <w:tab w:val="num" w:pos="5040"/>
        </w:tabs>
        <w:ind w:left="5040" w:hanging="360"/>
      </w:pPr>
    </w:lvl>
    <w:lvl w:ilvl="7" w:tplc="CA360DA6" w:tentative="1">
      <w:start w:val="1"/>
      <w:numFmt w:val="decimal"/>
      <w:lvlText w:val="%8."/>
      <w:lvlJc w:val="left"/>
      <w:pPr>
        <w:tabs>
          <w:tab w:val="num" w:pos="5760"/>
        </w:tabs>
        <w:ind w:left="5760" w:hanging="360"/>
      </w:pPr>
    </w:lvl>
    <w:lvl w:ilvl="8" w:tplc="16B21022" w:tentative="1">
      <w:start w:val="1"/>
      <w:numFmt w:val="decimal"/>
      <w:lvlText w:val="%9."/>
      <w:lvlJc w:val="left"/>
      <w:pPr>
        <w:tabs>
          <w:tab w:val="num" w:pos="6480"/>
        </w:tabs>
        <w:ind w:left="6480" w:hanging="360"/>
      </w:pPr>
    </w:lvl>
  </w:abstractNum>
  <w:abstractNum w:abstractNumId="8" w15:restartNumberingAfterBreak="0">
    <w:nsid w:val="12B54EAA"/>
    <w:multiLevelType w:val="hybridMultilevel"/>
    <w:tmpl w:val="47DC2968"/>
    <w:lvl w:ilvl="0" w:tplc="F77287E4">
      <w:start w:val="1"/>
      <w:numFmt w:val="bullet"/>
      <w:lvlText w:val="•"/>
      <w:lvlJc w:val="left"/>
      <w:pPr>
        <w:tabs>
          <w:tab w:val="num" w:pos="720"/>
        </w:tabs>
        <w:ind w:left="720" w:hanging="360"/>
      </w:pPr>
      <w:rPr>
        <w:rFonts w:ascii="Arial" w:hAnsi="Arial" w:hint="default"/>
      </w:rPr>
    </w:lvl>
    <w:lvl w:ilvl="1" w:tplc="B008AD4A">
      <w:numFmt w:val="bullet"/>
      <w:lvlText w:val="•"/>
      <w:lvlJc w:val="left"/>
      <w:pPr>
        <w:tabs>
          <w:tab w:val="num" w:pos="1440"/>
        </w:tabs>
        <w:ind w:left="1440" w:hanging="360"/>
      </w:pPr>
      <w:rPr>
        <w:rFonts w:ascii="Arial" w:hAnsi="Arial" w:hint="default"/>
      </w:rPr>
    </w:lvl>
    <w:lvl w:ilvl="2" w:tplc="833E6C32" w:tentative="1">
      <w:start w:val="1"/>
      <w:numFmt w:val="bullet"/>
      <w:lvlText w:val="•"/>
      <w:lvlJc w:val="left"/>
      <w:pPr>
        <w:tabs>
          <w:tab w:val="num" w:pos="2160"/>
        </w:tabs>
        <w:ind w:left="2160" w:hanging="360"/>
      </w:pPr>
      <w:rPr>
        <w:rFonts w:ascii="Arial" w:hAnsi="Arial" w:hint="default"/>
      </w:rPr>
    </w:lvl>
    <w:lvl w:ilvl="3" w:tplc="507C220A" w:tentative="1">
      <w:start w:val="1"/>
      <w:numFmt w:val="bullet"/>
      <w:lvlText w:val="•"/>
      <w:lvlJc w:val="left"/>
      <w:pPr>
        <w:tabs>
          <w:tab w:val="num" w:pos="2880"/>
        </w:tabs>
        <w:ind w:left="2880" w:hanging="360"/>
      </w:pPr>
      <w:rPr>
        <w:rFonts w:ascii="Arial" w:hAnsi="Arial" w:hint="default"/>
      </w:rPr>
    </w:lvl>
    <w:lvl w:ilvl="4" w:tplc="1BFE5142" w:tentative="1">
      <w:start w:val="1"/>
      <w:numFmt w:val="bullet"/>
      <w:lvlText w:val="•"/>
      <w:lvlJc w:val="left"/>
      <w:pPr>
        <w:tabs>
          <w:tab w:val="num" w:pos="3600"/>
        </w:tabs>
        <w:ind w:left="3600" w:hanging="360"/>
      </w:pPr>
      <w:rPr>
        <w:rFonts w:ascii="Arial" w:hAnsi="Arial" w:hint="default"/>
      </w:rPr>
    </w:lvl>
    <w:lvl w:ilvl="5" w:tplc="A7FE3D94" w:tentative="1">
      <w:start w:val="1"/>
      <w:numFmt w:val="bullet"/>
      <w:lvlText w:val="•"/>
      <w:lvlJc w:val="left"/>
      <w:pPr>
        <w:tabs>
          <w:tab w:val="num" w:pos="4320"/>
        </w:tabs>
        <w:ind w:left="4320" w:hanging="360"/>
      </w:pPr>
      <w:rPr>
        <w:rFonts w:ascii="Arial" w:hAnsi="Arial" w:hint="default"/>
      </w:rPr>
    </w:lvl>
    <w:lvl w:ilvl="6" w:tplc="A25E9154" w:tentative="1">
      <w:start w:val="1"/>
      <w:numFmt w:val="bullet"/>
      <w:lvlText w:val="•"/>
      <w:lvlJc w:val="left"/>
      <w:pPr>
        <w:tabs>
          <w:tab w:val="num" w:pos="5040"/>
        </w:tabs>
        <w:ind w:left="5040" w:hanging="360"/>
      </w:pPr>
      <w:rPr>
        <w:rFonts w:ascii="Arial" w:hAnsi="Arial" w:hint="default"/>
      </w:rPr>
    </w:lvl>
    <w:lvl w:ilvl="7" w:tplc="C778028A" w:tentative="1">
      <w:start w:val="1"/>
      <w:numFmt w:val="bullet"/>
      <w:lvlText w:val="•"/>
      <w:lvlJc w:val="left"/>
      <w:pPr>
        <w:tabs>
          <w:tab w:val="num" w:pos="5760"/>
        </w:tabs>
        <w:ind w:left="5760" w:hanging="360"/>
      </w:pPr>
      <w:rPr>
        <w:rFonts w:ascii="Arial" w:hAnsi="Arial" w:hint="default"/>
      </w:rPr>
    </w:lvl>
    <w:lvl w:ilvl="8" w:tplc="C916D5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4C1119"/>
    <w:multiLevelType w:val="hybridMultilevel"/>
    <w:tmpl w:val="935E23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D774D3"/>
    <w:multiLevelType w:val="hybridMultilevel"/>
    <w:tmpl w:val="06706C16"/>
    <w:lvl w:ilvl="0" w:tplc="094AC466">
      <w:start w:val="1"/>
      <w:numFmt w:val="bullet"/>
      <w:lvlText w:val="-"/>
      <w:lvlJc w:val="left"/>
      <w:pPr>
        <w:tabs>
          <w:tab w:val="num" w:pos="720"/>
        </w:tabs>
        <w:ind w:left="720" w:hanging="360"/>
      </w:pPr>
      <w:rPr>
        <w:rFonts w:ascii="Times New Roman" w:hAnsi="Times New Roman" w:hint="default"/>
      </w:rPr>
    </w:lvl>
    <w:lvl w:ilvl="1" w:tplc="122EDE88" w:tentative="1">
      <w:start w:val="1"/>
      <w:numFmt w:val="bullet"/>
      <w:lvlText w:val="-"/>
      <w:lvlJc w:val="left"/>
      <w:pPr>
        <w:tabs>
          <w:tab w:val="num" w:pos="1440"/>
        </w:tabs>
        <w:ind w:left="1440" w:hanging="360"/>
      </w:pPr>
      <w:rPr>
        <w:rFonts w:ascii="Times New Roman" w:hAnsi="Times New Roman" w:hint="default"/>
      </w:rPr>
    </w:lvl>
    <w:lvl w:ilvl="2" w:tplc="9FF40602" w:tentative="1">
      <w:start w:val="1"/>
      <w:numFmt w:val="bullet"/>
      <w:lvlText w:val="-"/>
      <w:lvlJc w:val="left"/>
      <w:pPr>
        <w:tabs>
          <w:tab w:val="num" w:pos="2160"/>
        </w:tabs>
        <w:ind w:left="2160" w:hanging="360"/>
      </w:pPr>
      <w:rPr>
        <w:rFonts w:ascii="Times New Roman" w:hAnsi="Times New Roman" w:hint="default"/>
      </w:rPr>
    </w:lvl>
    <w:lvl w:ilvl="3" w:tplc="DB12E940" w:tentative="1">
      <w:start w:val="1"/>
      <w:numFmt w:val="bullet"/>
      <w:lvlText w:val="-"/>
      <w:lvlJc w:val="left"/>
      <w:pPr>
        <w:tabs>
          <w:tab w:val="num" w:pos="2880"/>
        </w:tabs>
        <w:ind w:left="2880" w:hanging="360"/>
      </w:pPr>
      <w:rPr>
        <w:rFonts w:ascii="Times New Roman" w:hAnsi="Times New Roman" w:hint="default"/>
      </w:rPr>
    </w:lvl>
    <w:lvl w:ilvl="4" w:tplc="F6B6513A" w:tentative="1">
      <w:start w:val="1"/>
      <w:numFmt w:val="bullet"/>
      <w:lvlText w:val="-"/>
      <w:lvlJc w:val="left"/>
      <w:pPr>
        <w:tabs>
          <w:tab w:val="num" w:pos="3600"/>
        </w:tabs>
        <w:ind w:left="3600" w:hanging="360"/>
      </w:pPr>
      <w:rPr>
        <w:rFonts w:ascii="Times New Roman" w:hAnsi="Times New Roman" w:hint="default"/>
      </w:rPr>
    </w:lvl>
    <w:lvl w:ilvl="5" w:tplc="83FCFFF2" w:tentative="1">
      <w:start w:val="1"/>
      <w:numFmt w:val="bullet"/>
      <w:lvlText w:val="-"/>
      <w:lvlJc w:val="left"/>
      <w:pPr>
        <w:tabs>
          <w:tab w:val="num" w:pos="4320"/>
        </w:tabs>
        <w:ind w:left="4320" w:hanging="360"/>
      </w:pPr>
      <w:rPr>
        <w:rFonts w:ascii="Times New Roman" w:hAnsi="Times New Roman" w:hint="default"/>
      </w:rPr>
    </w:lvl>
    <w:lvl w:ilvl="6" w:tplc="91747272" w:tentative="1">
      <w:start w:val="1"/>
      <w:numFmt w:val="bullet"/>
      <w:lvlText w:val="-"/>
      <w:lvlJc w:val="left"/>
      <w:pPr>
        <w:tabs>
          <w:tab w:val="num" w:pos="5040"/>
        </w:tabs>
        <w:ind w:left="5040" w:hanging="360"/>
      </w:pPr>
      <w:rPr>
        <w:rFonts w:ascii="Times New Roman" w:hAnsi="Times New Roman" w:hint="default"/>
      </w:rPr>
    </w:lvl>
    <w:lvl w:ilvl="7" w:tplc="E4763B38" w:tentative="1">
      <w:start w:val="1"/>
      <w:numFmt w:val="bullet"/>
      <w:lvlText w:val="-"/>
      <w:lvlJc w:val="left"/>
      <w:pPr>
        <w:tabs>
          <w:tab w:val="num" w:pos="5760"/>
        </w:tabs>
        <w:ind w:left="5760" w:hanging="360"/>
      </w:pPr>
      <w:rPr>
        <w:rFonts w:ascii="Times New Roman" w:hAnsi="Times New Roman" w:hint="default"/>
      </w:rPr>
    </w:lvl>
    <w:lvl w:ilvl="8" w:tplc="33CA1E9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19E1C80"/>
    <w:multiLevelType w:val="hybridMultilevel"/>
    <w:tmpl w:val="11AE8CCA"/>
    <w:lvl w:ilvl="0" w:tplc="9258D7A6">
      <w:start w:val="1"/>
      <w:numFmt w:val="bullet"/>
      <w:lvlText w:val="•"/>
      <w:lvlJc w:val="left"/>
      <w:pPr>
        <w:tabs>
          <w:tab w:val="num" w:pos="720"/>
        </w:tabs>
        <w:ind w:left="720" w:hanging="360"/>
      </w:pPr>
      <w:rPr>
        <w:rFonts w:ascii="Arial" w:hAnsi="Arial" w:hint="default"/>
      </w:rPr>
    </w:lvl>
    <w:lvl w:ilvl="1" w:tplc="7ED07E04" w:tentative="1">
      <w:start w:val="1"/>
      <w:numFmt w:val="bullet"/>
      <w:lvlText w:val="•"/>
      <w:lvlJc w:val="left"/>
      <w:pPr>
        <w:tabs>
          <w:tab w:val="num" w:pos="1440"/>
        </w:tabs>
        <w:ind w:left="1440" w:hanging="360"/>
      </w:pPr>
      <w:rPr>
        <w:rFonts w:ascii="Arial" w:hAnsi="Arial" w:hint="default"/>
      </w:rPr>
    </w:lvl>
    <w:lvl w:ilvl="2" w:tplc="C6368F7E" w:tentative="1">
      <w:start w:val="1"/>
      <w:numFmt w:val="bullet"/>
      <w:lvlText w:val="•"/>
      <w:lvlJc w:val="left"/>
      <w:pPr>
        <w:tabs>
          <w:tab w:val="num" w:pos="2160"/>
        </w:tabs>
        <w:ind w:left="2160" w:hanging="360"/>
      </w:pPr>
      <w:rPr>
        <w:rFonts w:ascii="Arial" w:hAnsi="Arial" w:hint="default"/>
      </w:rPr>
    </w:lvl>
    <w:lvl w:ilvl="3" w:tplc="4C6C5128" w:tentative="1">
      <w:start w:val="1"/>
      <w:numFmt w:val="bullet"/>
      <w:lvlText w:val="•"/>
      <w:lvlJc w:val="left"/>
      <w:pPr>
        <w:tabs>
          <w:tab w:val="num" w:pos="2880"/>
        </w:tabs>
        <w:ind w:left="2880" w:hanging="360"/>
      </w:pPr>
      <w:rPr>
        <w:rFonts w:ascii="Arial" w:hAnsi="Arial" w:hint="default"/>
      </w:rPr>
    </w:lvl>
    <w:lvl w:ilvl="4" w:tplc="F55C85A2" w:tentative="1">
      <w:start w:val="1"/>
      <w:numFmt w:val="bullet"/>
      <w:lvlText w:val="•"/>
      <w:lvlJc w:val="left"/>
      <w:pPr>
        <w:tabs>
          <w:tab w:val="num" w:pos="3600"/>
        </w:tabs>
        <w:ind w:left="3600" w:hanging="360"/>
      </w:pPr>
      <w:rPr>
        <w:rFonts w:ascii="Arial" w:hAnsi="Arial" w:hint="default"/>
      </w:rPr>
    </w:lvl>
    <w:lvl w:ilvl="5" w:tplc="2DFA14DE" w:tentative="1">
      <w:start w:val="1"/>
      <w:numFmt w:val="bullet"/>
      <w:lvlText w:val="•"/>
      <w:lvlJc w:val="left"/>
      <w:pPr>
        <w:tabs>
          <w:tab w:val="num" w:pos="4320"/>
        </w:tabs>
        <w:ind w:left="4320" w:hanging="360"/>
      </w:pPr>
      <w:rPr>
        <w:rFonts w:ascii="Arial" w:hAnsi="Arial" w:hint="default"/>
      </w:rPr>
    </w:lvl>
    <w:lvl w:ilvl="6" w:tplc="FD82205A" w:tentative="1">
      <w:start w:val="1"/>
      <w:numFmt w:val="bullet"/>
      <w:lvlText w:val="•"/>
      <w:lvlJc w:val="left"/>
      <w:pPr>
        <w:tabs>
          <w:tab w:val="num" w:pos="5040"/>
        </w:tabs>
        <w:ind w:left="5040" w:hanging="360"/>
      </w:pPr>
      <w:rPr>
        <w:rFonts w:ascii="Arial" w:hAnsi="Arial" w:hint="default"/>
      </w:rPr>
    </w:lvl>
    <w:lvl w:ilvl="7" w:tplc="606A43FA" w:tentative="1">
      <w:start w:val="1"/>
      <w:numFmt w:val="bullet"/>
      <w:lvlText w:val="•"/>
      <w:lvlJc w:val="left"/>
      <w:pPr>
        <w:tabs>
          <w:tab w:val="num" w:pos="5760"/>
        </w:tabs>
        <w:ind w:left="5760" w:hanging="360"/>
      </w:pPr>
      <w:rPr>
        <w:rFonts w:ascii="Arial" w:hAnsi="Arial" w:hint="default"/>
      </w:rPr>
    </w:lvl>
    <w:lvl w:ilvl="8" w:tplc="2ADCA4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272F78"/>
    <w:multiLevelType w:val="hybridMultilevel"/>
    <w:tmpl w:val="87344418"/>
    <w:lvl w:ilvl="0" w:tplc="02B2D100">
      <w:start w:val="15"/>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1AA712E"/>
    <w:multiLevelType w:val="hybridMultilevel"/>
    <w:tmpl w:val="7090DF04"/>
    <w:lvl w:ilvl="0" w:tplc="353A4EA4">
      <w:start w:val="1"/>
      <w:numFmt w:val="bullet"/>
      <w:lvlText w:val="-"/>
      <w:lvlJc w:val="left"/>
      <w:pPr>
        <w:tabs>
          <w:tab w:val="num" w:pos="720"/>
        </w:tabs>
        <w:ind w:left="720" w:hanging="360"/>
      </w:pPr>
      <w:rPr>
        <w:rFonts w:ascii="Calibri" w:hAnsi="Calibri" w:hint="default"/>
      </w:rPr>
    </w:lvl>
    <w:lvl w:ilvl="1" w:tplc="5D2CDE50" w:tentative="1">
      <w:start w:val="1"/>
      <w:numFmt w:val="bullet"/>
      <w:lvlText w:val="-"/>
      <w:lvlJc w:val="left"/>
      <w:pPr>
        <w:tabs>
          <w:tab w:val="num" w:pos="1440"/>
        </w:tabs>
        <w:ind w:left="1440" w:hanging="360"/>
      </w:pPr>
      <w:rPr>
        <w:rFonts w:ascii="Calibri" w:hAnsi="Calibri" w:hint="default"/>
      </w:rPr>
    </w:lvl>
    <w:lvl w:ilvl="2" w:tplc="6546A2CC" w:tentative="1">
      <w:start w:val="1"/>
      <w:numFmt w:val="bullet"/>
      <w:lvlText w:val="-"/>
      <w:lvlJc w:val="left"/>
      <w:pPr>
        <w:tabs>
          <w:tab w:val="num" w:pos="2160"/>
        </w:tabs>
        <w:ind w:left="2160" w:hanging="360"/>
      </w:pPr>
      <w:rPr>
        <w:rFonts w:ascii="Calibri" w:hAnsi="Calibri" w:hint="default"/>
      </w:rPr>
    </w:lvl>
    <w:lvl w:ilvl="3" w:tplc="F59AC246" w:tentative="1">
      <w:start w:val="1"/>
      <w:numFmt w:val="bullet"/>
      <w:lvlText w:val="-"/>
      <w:lvlJc w:val="left"/>
      <w:pPr>
        <w:tabs>
          <w:tab w:val="num" w:pos="2880"/>
        </w:tabs>
        <w:ind w:left="2880" w:hanging="360"/>
      </w:pPr>
      <w:rPr>
        <w:rFonts w:ascii="Calibri" w:hAnsi="Calibri" w:hint="default"/>
      </w:rPr>
    </w:lvl>
    <w:lvl w:ilvl="4" w:tplc="8FDC5988" w:tentative="1">
      <w:start w:val="1"/>
      <w:numFmt w:val="bullet"/>
      <w:lvlText w:val="-"/>
      <w:lvlJc w:val="left"/>
      <w:pPr>
        <w:tabs>
          <w:tab w:val="num" w:pos="3600"/>
        </w:tabs>
        <w:ind w:left="3600" w:hanging="360"/>
      </w:pPr>
      <w:rPr>
        <w:rFonts w:ascii="Calibri" w:hAnsi="Calibri" w:hint="default"/>
      </w:rPr>
    </w:lvl>
    <w:lvl w:ilvl="5" w:tplc="49AE2F92" w:tentative="1">
      <w:start w:val="1"/>
      <w:numFmt w:val="bullet"/>
      <w:lvlText w:val="-"/>
      <w:lvlJc w:val="left"/>
      <w:pPr>
        <w:tabs>
          <w:tab w:val="num" w:pos="4320"/>
        </w:tabs>
        <w:ind w:left="4320" w:hanging="360"/>
      </w:pPr>
      <w:rPr>
        <w:rFonts w:ascii="Calibri" w:hAnsi="Calibri" w:hint="default"/>
      </w:rPr>
    </w:lvl>
    <w:lvl w:ilvl="6" w:tplc="39DAE09A" w:tentative="1">
      <w:start w:val="1"/>
      <w:numFmt w:val="bullet"/>
      <w:lvlText w:val="-"/>
      <w:lvlJc w:val="left"/>
      <w:pPr>
        <w:tabs>
          <w:tab w:val="num" w:pos="5040"/>
        </w:tabs>
        <w:ind w:left="5040" w:hanging="360"/>
      </w:pPr>
      <w:rPr>
        <w:rFonts w:ascii="Calibri" w:hAnsi="Calibri" w:hint="default"/>
      </w:rPr>
    </w:lvl>
    <w:lvl w:ilvl="7" w:tplc="2D965D02" w:tentative="1">
      <w:start w:val="1"/>
      <w:numFmt w:val="bullet"/>
      <w:lvlText w:val="-"/>
      <w:lvlJc w:val="left"/>
      <w:pPr>
        <w:tabs>
          <w:tab w:val="num" w:pos="5760"/>
        </w:tabs>
        <w:ind w:left="5760" w:hanging="360"/>
      </w:pPr>
      <w:rPr>
        <w:rFonts w:ascii="Calibri" w:hAnsi="Calibri" w:hint="default"/>
      </w:rPr>
    </w:lvl>
    <w:lvl w:ilvl="8" w:tplc="7DF6CBB6"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62576080"/>
    <w:multiLevelType w:val="hybridMultilevel"/>
    <w:tmpl w:val="99FE4E0A"/>
    <w:lvl w:ilvl="0" w:tplc="30521E6C">
      <w:start w:val="1"/>
      <w:numFmt w:val="bullet"/>
      <w:lvlText w:val="-"/>
      <w:lvlJc w:val="left"/>
      <w:pPr>
        <w:tabs>
          <w:tab w:val="num" w:pos="720"/>
        </w:tabs>
        <w:ind w:left="720" w:hanging="360"/>
      </w:pPr>
      <w:rPr>
        <w:rFonts w:ascii="Times New Roman" w:hAnsi="Times New Roman" w:hint="default"/>
      </w:rPr>
    </w:lvl>
    <w:lvl w:ilvl="1" w:tplc="79C01A54" w:tentative="1">
      <w:start w:val="1"/>
      <w:numFmt w:val="bullet"/>
      <w:lvlText w:val="-"/>
      <w:lvlJc w:val="left"/>
      <w:pPr>
        <w:tabs>
          <w:tab w:val="num" w:pos="1440"/>
        </w:tabs>
        <w:ind w:left="1440" w:hanging="360"/>
      </w:pPr>
      <w:rPr>
        <w:rFonts w:ascii="Times New Roman" w:hAnsi="Times New Roman" w:hint="default"/>
      </w:rPr>
    </w:lvl>
    <w:lvl w:ilvl="2" w:tplc="4B66F8EC" w:tentative="1">
      <w:start w:val="1"/>
      <w:numFmt w:val="bullet"/>
      <w:lvlText w:val="-"/>
      <w:lvlJc w:val="left"/>
      <w:pPr>
        <w:tabs>
          <w:tab w:val="num" w:pos="2160"/>
        </w:tabs>
        <w:ind w:left="2160" w:hanging="360"/>
      </w:pPr>
      <w:rPr>
        <w:rFonts w:ascii="Times New Roman" w:hAnsi="Times New Roman" w:hint="default"/>
      </w:rPr>
    </w:lvl>
    <w:lvl w:ilvl="3" w:tplc="4078B18E" w:tentative="1">
      <w:start w:val="1"/>
      <w:numFmt w:val="bullet"/>
      <w:lvlText w:val="-"/>
      <w:lvlJc w:val="left"/>
      <w:pPr>
        <w:tabs>
          <w:tab w:val="num" w:pos="2880"/>
        </w:tabs>
        <w:ind w:left="2880" w:hanging="360"/>
      </w:pPr>
      <w:rPr>
        <w:rFonts w:ascii="Times New Roman" w:hAnsi="Times New Roman" w:hint="default"/>
      </w:rPr>
    </w:lvl>
    <w:lvl w:ilvl="4" w:tplc="29E45428" w:tentative="1">
      <w:start w:val="1"/>
      <w:numFmt w:val="bullet"/>
      <w:lvlText w:val="-"/>
      <w:lvlJc w:val="left"/>
      <w:pPr>
        <w:tabs>
          <w:tab w:val="num" w:pos="3600"/>
        </w:tabs>
        <w:ind w:left="3600" w:hanging="360"/>
      </w:pPr>
      <w:rPr>
        <w:rFonts w:ascii="Times New Roman" w:hAnsi="Times New Roman" w:hint="default"/>
      </w:rPr>
    </w:lvl>
    <w:lvl w:ilvl="5" w:tplc="00A8993A" w:tentative="1">
      <w:start w:val="1"/>
      <w:numFmt w:val="bullet"/>
      <w:lvlText w:val="-"/>
      <w:lvlJc w:val="left"/>
      <w:pPr>
        <w:tabs>
          <w:tab w:val="num" w:pos="4320"/>
        </w:tabs>
        <w:ind w:left="4320" w:hanging="360"/>
      </w:pPr>
      <w:rPr>
        <w:rFonts w:ascii="Times New Roman" w:hAnsi="Times New Roman" w:hint="default"/>
      </w:rPr>
    </w:lvl>
    <w:lvl w:ilvl="6" w:tplc="BB16B698" w:tentative="1">
      <w:start w:val="1"/>
      <w:numFmt w:val="bullet"/>
      <w:lvlText w:val="-"/>
      <w:lvlJc w:val="left"/>
      <w:pPr>
        <w:tabs>
          <w:tab w:val="num" w:pos="5040"/>
        </w:tabs>
        <w:ind w:left="5040" w:hanging="360"/>
      </w:pPr>
      <w:rPr>
        <w:rFonts w:ascii="Times New Roman" w:hAnsi="Times New Roman" w:hint="default"/>
      </w:rPr>
    </w:lvl>
    <w:lvl w:ilvl="7" w:tplc="57F26528" w:tentative="1">
      <w:start w:val="1"/>
      <w:numFmt w:val="bullet"/>
      <w:lvlText w:val="-"/>
      <w:lvlJc w:val="left"/>
      <w:pPr>
        <w:tabs>
          <w:tab w:val="num" w:pos="5760"/>
        </w:tabs>
        <w:ind w:left="5760" w:hanging="360"/>
      </w:pPr>
      <w:rPr>
        <w:rFonts w:ascii="Times New Roman" w:hAnsi="Times New Roman" w:hint="default"/>
      </w:rPr>
    </w:lvl>
    <w:lvl w:ilvl="8" w:tplc="2F622DE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C2A4873"/>
    <w:multiLevelType w:val="hybridMultilevel"/>
    <w:tmpl w:val="51C0971E"/>
    <w:lvl w:ilvl="0" w:tplc="D9867EE0">
      <w:start w:val="1"/>
      <w:numFmt w:val="decimal"/>
      <w:lvlText w:val="%1."/>
      <w:lvlJc w:val="left"/>
      <w:pPr>
        <w:tabs>
          <w:tab w:val="num" w:pos="720"/>
        </w:tabs>
        <w:ind w:left="720" w:hanging="360"/>
      </w:pPr>
    </w:lvl>
    <w:lvl w:ilvl="1" w:tplc="D11CD3F4" w:tentative="1">
      <w:start w:val="1"/>
      <w:numFmt w:val="decimal"/>
      <w:lvlText w:val="%2."/>
      <w:lvlJc w:val="left"/>
      <w:pPr>
        <w:tabs>
          <w:tab w:val="num" w:pos="1440"/>
        </w:tabs>
        <w:ind w:left="1440" w:hanging="360"/>
      </w:pPr>
    </w:lvl>
    <w:lvl w:ilvl="2" w:tplc="D3201770" w:tentative="1">
      <w:start w:val="1"/>
      <w:numFmt w:val="decimal"/>
      <w:lvlText w:val="%3."/>
      <w:lvlJc w:val="left"/>
      <w:pPr>
        <w:tabs>
          <w:tab w:val="num" w:pos="2160"/>
        </w:tabs>
        <w:ind w:left="2160" w:hanging="360"/>
      </w:pPr>
    </w:lvl>
    <w:lvl w:ilvl="3" w:tplc="63D8E63E" w:tentative="1">
      <w:start w:val="1"/>
      <w:numFmt w:val="decimal"/>
      <w:lvlText w:val="%4."/>
      <w:lvlJc w:val="left"/>
      <w:pPr>
        <w:tabs>
          <w:tab w:val="num" w:pos="2880"/>
        </w:tabs>
        <w:ind w:left="2880" w:hanging="360"/>
      </w:pPr>
    </w:lvl>
    <w:lvl w:ilvl="4" w:tplc="6BFE842E" w:tentative="1">
      <w:start w:val="1"/>
      <w:numFmt w:val="decimal"/>
      <w:lvlText w:val="%5."/>
      <w:lvlJc w:val="left"/>
      <w:pPr>
        <w:tabs>
          <w:tab w:val="num" w:pos="3600"/>
        </w:tabs>
        <w:ind w:left="3600" w:hanging="360"/>
      </w:pPr>
    </w:lvl>
    <w:lvl w:ilvl="5" w:tplc="50D2DEF8" w:tentative="1">
      <w:start w:val="1"/>
      <w:numFmt w:val="decimal"/>
      <w:lvlText w:val="%6."/>
      <w:lvlJc w:val="left"/>
      <w:pPr>
        <w:tabs>
          <w:tab w:val="num" w:pos="4320"/>
        </w:tabs>
        <w:ind w:left="4320" w:hanging="360"/>
      </w:pPr>
    </w:lvl>
    <w:lvl w:ilvl="6" w:tplc="91DAE06E" w:tentative="1">
      <w:start w:val="1"/>
      <w:numFmt w:val="decimal"/>
      <w:lvlText w:val="%7."/>
      <w:lvlJc w:val="left"/>
      <w:pPr>
        <w:tabs>
          <w:tab w:val="num" w:pos="5040"/>
        </w:tabs>
        <w:ind w:left="5040" w:hanging="360"/>
      </w:pPr>
    </w:lvl>
    <w:lvl w:ilvl="7" w:tplc="850477DE" w:tentative="1">
      <w:start w:val="1"/>
      <w:numFmt w:val="decimal"/>
      <w:lvlText w:val="%8."/>
      <w:lvlJc w:val="left"/>
      <w:pPr>
        <w:tabs>
          <w:tab w:val="num" w:pos="5760"/>
        </w:tabs>
        <w:ind w:left="5760" w:hanging="360"/>
      </w:pPr>
    </w:lvl>
    <w:lvl w:ilvl="8" w:tplc="DA8234D2" w:tentative="1">
      <w:start w:val="1"/>
      <w:numFmt w:val="decimal"/>
      <w:lvlText w:val="%9."/>
      <w:lvlJc w:val="left"/>
      <w:pPr>
        <w:tabs>
          <w:tab w:val="num" w:pos="6480"/>
        </w:tabs>
        <w:ind w:left="6480" w:hanging="360"/>
      </w:pPr>
    </w:lvl>
  </w:abstractNum>
  <w:abstractNum w:abstractNumId="16" w15:restartNumberingAfterBreak="0">
    <w:nsid w:val="6D967493"/>
    <w:multiLevelType w:val="hybridMultilevel"/>
    <w:tmpl w:val="F55C5664"/>
    <w:lvl w:ilvl="0" w:tplc="C6A8D80E">
      <w:start w:val="1"/>
      <w:numFmt w:val="decimal"/>
      <w:lvlText w:val="%1."/>
      <w:lvlJc w:val="left"/>
      <w:pPr>
        <w:tabs>
          <w:tab w:val="num" w:pos="720"/>
        </w:tabs>
        <w:ind w:left="720" w:hanging="360"/>
      </w:pPr>
    </w:lvl>
    <w:lvl w:ilvl="1" w:tplc="4EC44B1A" w:tentative="1">
      <w:start w:val="1"/>
      <w:numFmt w:val="decimal"/>
      <w:lvlText w:val="%2."/>
      <w:lvlJc w:val="left"/>
      <w:pPr>
        <w:tabs>
          <w:tab w:val="num" w:pos="1440"/>
        </w:tabs>
        <w:ind w:left="1440" w:hanging="360"/>
      </w:pPr>
    </w:lvl>
    <w:lvl w:ilvl="2" w:tplc="BD26033A" w:tentative="1">
      <w:start w:val="1"/>
      <w:numFmt w:val="decimal"/>
      <w:lvlText w:val="%3."/>
      <w:lvlJc w:val="left"/>
      <w:pPr>
        <w:tabs>
          <w:tab w:val="num" w:pos="2160"/>
        </w:tabs>
        <w:ind w:left="2160" w:hanging="360"/>
      </w:pPr>
    </w:lvl>
    <w:lvl w:ilvl="3" w:tplc="0816AF28" w:tentative="1">
      <w:start w:val="1"/>
      <w:numFmt w:val="decimal"/>
      <w:lvlText w:val="%4."/>
      <w:lvlJc w:val="left"/>
      <w:pPr>
        <w:tabs>
          <w:tab w:val="num" w:pos="2880"/>
        </w:tabs>
        <w:ind w:left="2880" w:hanging="360"/>
      </w:pPr>
    </w:lvl>
    <w:lvl w:ilvl="4" w:tplc="32BEE870" w:tentative="1">
      <w:start w:val="1"/>
      <w:numFmt w:val="decimal"/>
      <w:lvlText w:val="%5."/>
      <w:lvlJc w:val="left"/>
      <w:pPr>
        <w:tabs>
          <w:tab w:val="num" w:pos="3600"/>
        </w:tabs>
        <w:ind w:left="3600" w:hanging="360"/>
      </w:pPr>
    </w:lvl>
    <w:lvl w:ilvl="5" w:tplc="B0B0D508" w:tentative="1">
      <w:start w:val="1"/>
      <w:numFmt w:val="decimal"/>
      <w:lvlText w:val="%6."/>
      <w:lvlJc w:val="left"/>
      <w:pPr>
        <w:tabs>
          <w:tab w:val="num" w:pos="4320"/>
        </w:tabs>
        <w:ind w:left="4320" w:hanging="360"/>
      </w:pPr>
    </w:lvl>
    <w:lvl w:ilvl="6" w:tplc="31247BAC" w:tentative="1">
      <w:start w:val="1"/>
      <w:numFmt w:val="decimal"/>
      <w:lvlText w:val="%7."/>
      <w:lvlJc w:val="left"/>
      <w:pPr>
        <w:tabs>
          <w:tab w:val="num" w:pos="5040"/>
        </w:tabs>
        <w:ind w:left="5040" w:hanging="360"/>
      </w:pPr>
    </w:lvl>
    <w:lvl w:ilvl="7" w:tplc="19AEAD2A" w:tentative="1">
      <w:start w:val="1"/>
      <w:numFmt w:val="decimal"/>
      <w:lvlText w:val="%8."/>
      <w:lvlJc w:val="left"/>
      <w:pPr>
        <w:tabs>
          <w:tab w:val="num" w:pos="5760"/>
        </w:tabs>
        <w:ind w:left="5760" w:hanging="360"/>
      </w:pPr>
    </w:lvl>
    <w:lvl w:ilvl="8" w:tplc="A626A428" w:tentative="1">
      <w:start w:val="1"/>
      <w:numFmt w:val="decimal"/>
      <w:lvlText w:val="%9."/>
      <w:lvlJc w:val="left"/>
      <w:pPr>
        <w:tabs>
          <w:tab w:val="num" w:pos="6480"/>
        </w:tabs>
        <w:ind w:left="6480" w:hanging="360"/>
      </w:pPr>
    </w:lvl>
  </w:abstractNum>
  <w:abstractNum w:abstractNumId="17" w15:restartNumberingAfterBreak="0">
    <w:nsid w:val="6FC36D05"/>
    <w:multiLevelType w:val="hybridMultilevel"/>
    <w:tmpl w:val="52643964"/>
    <w:lvl w:ilvl="0" w:tplc="0A3C1A0E">
      <w:start w:val="1"/>
      <w:numFmt w:val="lowerLetter"/>
      <w:lvlText w:val="%1)"/>
      <w:lvlJc w:val="left"/>
      <w:pPr>
        <w:tabs>
          <w:tab w:val="num" w:pos="720"/>
        </w:tabs>
        <w:ind w:left="720" w:hanging="360"/>
      </w:pPr>
    </w:lvl>
    <w:lvl w:ilvl="1" w:tplc="DF86A1F4" w:tentative="1">
      <w:start w:val="1"/>
      <w:numFmt w:val="lowerLetter"/>
      <w:lvlText w:val="%2)"/>
      <w:lvlJc w:val="left"/>
      <w:pPr>
        <w:tabs>
          <w:tab w:val="num" w:pos="1440"/>
        </w:tabs>
        <w:ind w:left="1440" w:hanging="360"/>
      </w:pPr>
    </w:lvl>
    <w:lvl w:ilvl="2" w:tplc="94A2ADE0" w:tentative="1">
      <w:start w:val="1"/>
      <w:numFmt w:val="lowerLetter"/>
      <w:lvlText w:val="%3)"/>
      <w:lvlJc w:val="left"/>
      <w:pPr>
        <w:tabs>
          <w:tab w:val="num" w:pos="2160"/>
        </w:tabs>
        <w:ind w:left="2160" w:hanging="360"/>
      </w:pPr>
    </w:lvl>
    <w:lvl w:ilvl="3" w:tplc="FD123788" w:tentative="1">
      <w:start w:val="1"/>
      <w:numFmt w:val="lowerLetter"/>
      <w:lvlText w:val="%4)"/>
      <w:lvlJc w:val="left"/>
      <w:pPr>
        <w:tabs>
          <w:tab w:val="num" w:pos="2880"/>
        </w:tabs>
        <w:ind w:left="2880" w:hanging="360"/>
      </w:pPr>
    </w:lvl>
    <w:lvl w:ilvl="4" w:tplc="BE8EFBD2" w:tentative="1">
      <w:start w:val="1"/>
      <w:numFmt w:val="lowerLetter"/>
      <w:lvlText w:val="%5)"/>
      <w:lvlJc w:val="left"/>
      <w:pPr>
        <w:tabs>
          <w:tab w:val="num" w:pos="3600"/>
        </w:tabs>
        <w:ind w:left="3600" w:hanging="360"/>
      </w:pPr>
    </w:lvl>
    <w:lvl w:ilvl="5" w:tplc="3D30D9A2" w:tentative="1">
      <w:start w:val="1"/>
      <w:numFmt w:val="lowerLetter"/>
      <w:lvlText w:val="%6)"/>
      <w:lvlJc w:val="left"/>
      <w:pPr>
        <w:tabs>
          <w:tab w:val="num" w:pos="4320"/>
        </w:tabs>
        <w:ind w:left="4320" w:hanging="360"/>
      </w:pPr>
    </w:lvl>
    <w:lvl w:ilvl="6" w:tplc="A39889C8" w:tentative="1">
      <w:start w:val="1"/>
      <w:numFmt w:val="lowerLetter"/>
      <w:lvlText w:val="%7)"/>
      <w:lvlJc w:val="left"/>
      <w:pPr>
        <w:tabs>
          <w:tab w:val="num" w:pos="5040"/>
        </w:tabs>
        <w:ind w:left="5040" w:hanging="360"/>
      </w:pPr>
    </w:lvl>
    <w:lvl w:ilvl="7" w:tplc="6040FACA" w:tentative="1">
      <w:start w:val="1"/>
      <w:numFmt w:val="lowerLetter"/>
      <w:lvlText w:val="%8)"/>
      <w:lvlJc w:val="left"/>
      <w:pPr>
        <w:tabs>
          <w:tab w:val="num" w:pos="5760"/>
        </w:tabs>
        <w:ind w:left="5760" w:hanging="360"/>
      </w:pPr>
    </w:lvl>
    <w:lvl w:ilvl="8" w:tplc="A1C8F0DE" w:tentative="1">
      <w:start w:val="1"/>
      <w:numFmt w:val="lowerLetter"/>
      <w:lvlText w:val="%9)"/>
      <w:lvlJc w:val="left"/>
      <w:pPr>
        <w:tabs>
          <w:tab w:val="num" w:pos="6480"/>
        </w:tabs>
        <w:ind w:left="6480" w:hanging="360"/>
      </w:pPr>
    </w:lvl>
  </w:abstractNum>
  <w:abstractNum w:abstractNumId="18" w15:restartNumberingAfterBreak="0">
    <w:nsid w:val="728240DB"/>
    <w:multiLevelType w:val="hybridMultilevel"/>
    <w:tmpl w:val="AE06AC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A5610F4"/>
    <w:multiLevelType w:val="hybridMultilevel"/>
    <w:tmpl w:val="28D4CDEA"/>
    <w:lvl w:ilvl="0" w:tplc="14F2EFE4">
      <w:start w:val="1"/>
      <w:numFmt w:val="bullet"/>
      <w:lvlText w:val="•"/>
      <w:lvlJc w:val="left"/>
      <w:pPr>
        <w:tabs>
          <w:tab w:val="num" w:pos="720"/>
        </w:tabs>
        <w:ind w:left="720" w:hanging="360"/>
      </w:pPr>
      <w:rPr>
        <w:rFonts w:ascii="Arial" w:hAnsi="Arial" w:hint="default"/>
      </w:rPr>
    </w:lvl>
    <w:lvl w:ilvl="1" w:tplc="B3183F28" w:tentative="1">
      <w:start w:val="1"/>
      <w:numFmt w:val="bullet"/>
      <w:lvlText w:val="•"/>
      <w:lvlJc w:val="left"/>
      <w:pPr>
        <w:tabs>
          <w:tab w:val="num" w:pos="1440"/>
        </w:tabs>
        <w:ind w:left="1440" w:hanging="360"/>
      </w:pPr>
      <w:rPr>
        <w:rFonts w:ascii="Arial" w:hAnsi="Arial" w:hint="default"/>
      </w:rPr>
    </w:lvl>
    <w:lvl w:ilvl="2" w:tplc="4EB2748C" w:tentative="1">
      <w:start w:val="1"/>
      <w:numFmt w:val="bullet"/>
      <w:lvlText w:val="•"/>
      <w:lvlJc w:val="left"/>
      <w:pPr>
        <w:tabs>
          <w:tab w:val="num" w:pos="2160"/>
        </w:tabs>
        <w:ind w:left="2160" w:hanging="360"/>
      </w:pPr>
      <w:rPr>
        <w:rFonts w:ascii="Arial" w:hAnsi="Arial" w:hint="default"/>
      </w:rPr>
    </w:lvl>
    <w:lvl w:ilvl="3" w:tplc="A7A86924" w:tentative="1">
      <w:start w:val="1"/>
      <w:numFmt w:val="bullet"/>
      <w:lvlText w:val="•"/>
      <w:lvlJc w:val="left"/>
      <w:pPr>
        <w:tabs>
          <w:tab w:val="num" w:pos="2880"/>
        </w:tabs>
        <w:ind w:left="2880" w:hanging="360"/>
      </w:pPr>
      <w:rPr>
        <w:rFonts w:ascii="Arial" w:hAnsi="Arial" w:hint="default"/>
      </w:rPr>
    </w:lvl>
    <w:lvl w:ilvl="4" w:tplc="22627BDE" w:tentative="1">
      <w:start w:val="1"/>
      <w:numFmt w:val="bullet"/>
      <w:lvlText w:val="•"/>
      <w:lvlJc w:val="left"/>
      <w:pPr>
        <w:tabs>
          <w:tab w:val="num" w:pos="3600"/>
        </w:tabs>
        <w:ind w:left="3600" w:hanging="360"/>
      </w:pPr>
      <w:rPr>
        <w:rFonts w:ascii="Arial" w:hAnsi="Arial" w:hint="default"/>
      </w:rPr>
    </w:lvl>
    <w:lvl w:ilvl="5" w:tplc="59906440" w:tentative="1">
      <w:start w:val="1"/>
      <w:numFmt w:val="bullet"/>
      <w:lvlText w:val="•"/>
      <w:lvlJc w:val="left"/>
      <w:pPr>
        <w:tabs>
          <w:tab w:val="num" w:pos="4320"/>
        </w:tabs>
        <w:ind w:left="4320" w:hanging="360"/>
      </w:pPr>
      <w:rPr>
        <w:rFonts w:ascii="Arial" w:hAnsi="Arial" w:hint="default"/>
      </w:rPr>
    </w:lvl>
    <w:lvl w:ilvl="6" w:tplc="626884EC" w:tentative="1">
      <w:start w:val="1"/>
      <w:numFmt w:val="bullet"/>
      <w:lvlText w:val="•"/>
      <w:lvlJc w:val="left"/>
      <w:pPr>
        <w:tabs>
          <w:tab w:val="num" w:pos="5040"/>
        </w:tabs>
        <w:ind w:left="5040" w:hanging="360"/>
      </w:pPr>
      <w:rPr>
        <w:rFonts w:ascii="Arial" w:hAnsi="Arial" w:hint="default"/>
      </w:rPr>
    </w:lvl>
    <w:lvl w:ilvl="7" w:tplc="E21831EE" w:tentative="1">
      <w:start w:val="1"/>
      <w:numFmt w:val="bullet"/>
      <w:lvlText w:val="•"/>
      <w:lvlJc w:val="left"/>
      <w:pPr>
        <w:tabs>
          <w:tab w:val="num" w:pos="5760"/>
        </w:tabs>
        <w:ind w:left="5760" w:hanging="360"/>
      </w:pPr>
      <w:rPr>
        <w:rFonts w:ascii="Arial" w:hAnsi="Arial" w:hint="default"/>
      </w:rPr>
    </w:lvl>
    <w:lvl w:ilvl="8" w:tplc="F41458EA" w:tentative="1">
      <w:start w:val="1"/>
      <w:numFmt w:val="bullet"/>
      <w:lvlText w:val="•"/>
      <w:lvlJc w:val="left"/>
      <w:pPr>
        <w:tabs>
          <w:tab w:val="num" w:pos="6480"/>
        </w:tabs>
        <w:ind w:left="6480" w:hanging="360"/>
      </w:pPr>
      <w:rPr>
        <w:rFonts w:ascii="Arial" w:hAnsi="Arial" w:hint="default"/>
      </w:rPr>
    </w:lvl>
  </w:abstractNum>
  <w:num w:numId="1" w16cid:durableId="1078865912">
    <w:abstractNumId w:val="12"/>
  </w:num>
  <w:num w:numId="2" w16cid:durableId="1974211667">
    <w:abstractNumId w:val="11"/>
  </w:num>
  <w:num w:numId="3" w16cid:durableId="1230731972">
    <w:abstractNumId w:val="19"/>
  </w:num>
  <w:num w:numId="4" w16cid:durableId="314190112">
    <w:abstractNumId w:val="16"/>
  </w:num>
  <w:num w:numId="5" w16cid:durableId="553661818">
    <w:abstractNumId w:val="5"/>
  </w:num>
  <w:num w:numId="6" w16cid:durableId="701905650">
    <w:abstractNumId w:val="1"/>
  </w:num>
  <w:num w:numId="7" w16cid:durableId="280191306">
    <w:abstractNumId w:val="17"/>
  </w:num>
  <w:num w:numId="8" w16cid:durableId="111637026">
    <w:abstractNumId w:val="13"/>
  </w:num>
  <w:num w:numId="9" w16cid:durableId="1829050844">
    <w:abstractNumId w:val="15"/>
  </w:num>
  <w:num w:numId="10" w16cid:durableId="2119832641">
    <w:abstractNumId w:val="3"/>
  </w:num>
  <w:num w:numId="11" w16cid:durableId="1668166802">
    <w:abstractNumId w:val="14"/>
  </w:num>
  <w:num w:numId="12" w16cid:durableId="593318477">
    <w:abstractNumId w:val="9"/>
  </w:num>
  <w:num w:numId="13" w16cid:durableId="2142531064">
    <w:abstractNumId w:val="0"/>
  </w:num>
  <w:num w:numId="14" w16cid:durableId="1209102918">
    <w:abstractNumId w:val="10"/>
  </w:num>
  <w:num w:numId="15" w16cid:durableId="1065647602">
    <w:abstractNumId w:val="4"/>
  </w:num>
  <w:num w:numId="16" w16cid:durableId="186796639">
    <w:abstractNumId w:val="7"/>
  </w:num>
  <w:num w:numId="17" w16cid:durableId="328337406">
    <w:abstractNumId w:val="2"/>
  </w:num>
  <w:num w:numId="18" w16cid:durableId="206573034">
    <w:abstractNumId w:val="18"/>
  </w:num>
  <w:num w:numId="19" w16cid:durableId="163132370">
    <w:abstractNumId w:val="8"/>
  </w:num>
  <w:num w:numId="20" w16cid:durableId="1814178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E6"/>
    <w:rsid w:val="00007BAC"/>
    <w:rsid w:val="00015840"/>
    <w:rsid w:val="00017A6E"/>
    <w:rsid w:val="00035DB6"/>
    <w:rsid w:val="00046950"/>
    <w:rsid w:val="00065C4E"/>
    <w:rsid w:val="000806AE"/>
    <w:rsid w:val="00084990"/>
    <w:rsid w:val="000A03CD"/>
    <w:rsid w:val="000D0179"/>
    <w:rsid w:val="000D0215"/>
    <w:rsid w:val="000E75C2"/>
    <w:rsid w:val="000F4352"/>
    <w:rsid w:val="00101FE2"/>
    <w:rsid w:val="00102726"/>
    <w:rsid w:val="00117AD3"/>
    <w:rsid w:val="001473C8"/>
    <w:rsid w:val="0015639E"/>
    <w:rsid w:val="001612FD"/>
    <w:rsid w:val="0017120C"/>
    <w:rsid w:val="0018033A"/>
    <w:rsid w:val="00184539"/>
    <w:rsid w:val="001B7AC8"/>
    <w:rsid w:val="001E201C"/>
    <w:rsid w:val="001F344E"/>
    <w:rsid w:val="00200C0C"/>
    <w:rsid w:val="00202477"/>
    <w:rsid w:val="002179FE"/>
    <w:rsid w:val="00217B43"/>
    <w:rsid w:val="00225F7D"/>
    <w:rsid w:val="00245C31"/>
    <w:rsid w:val="00266123"/>
    <w:rsid w:val="002864B5"/>
    <w:rsid w:val="002A0476"/>
    <w:rsid w:val="002C7E84"/>
    <w:rsid w:val="002E164C"/>
    <w:rsid w:val="002E6E67"/>
    <w:rsid w:val="002F35D9"/>
    <w:rsid w:val="00302BF1"/>
    <w:rsid w:val="00311C21"/>
    <w:rsid w:val="0031398A"/>
    <w:rsid w:val="00321FC8"/>
    <w:rsid w:val="003252DA"/>
    <w:rsid w:val="00387CD5"/>
    <w:rsid w:val="003B6F7F"/>
    <w:rsid w:val="003D3B52"/>
    <w:rsid w:val="003D4F89"/>
    <w:rsid w:val="003D64F3"/>
    <w:rsid w:val="00403E8E"/>
    <w:rsid w:val="00413923"/>
    <w:rsid w:val="00475ACF"/>
    <w:rsid w:val="00481C52"/>
    <w:rsid w:val="004953C4"/>
    <w:rsid w:val="004A6FE5"/>
    <w:rsid w:val="00500742"/>
    <w:rsid w:val="00506CA7"/>
    <w:rsid w:val="0052681D"/>
    <w:rsid w:val="005359C2"/>
    <w:rsid w:val="0053790F"/>
    <w:rsid w:val="0054021E"/>
    <w:rsid w:val="00547E16"/>
    <w:rsid w:val="00547F3D"/>
    <w:rsid w:val="005808C9"/>
    <w:rsid w:val="00580C97"/>
    <w:rsid w:val="005876E5"/>
    <w:rsid w:val="00591C67"/>
    <w:rsid w:val="005D2B7B"/>
    <w:rsid w:val="005F66E2"/>
    <w:rsid w:val="00606675"/>
    <w:rsid w:val="00614DA3"/>
    <w:rsid w:val="00671950"/>
    <w:rsid w:val="006916DD"/>
    <w:rsid w:val="006D3FAA"/>
    <w:rsid w:val="006D5382"/>
    <w:rsid w:val="006D61A2"/>
    <w:rsid w:val="006D7D66"/>
    <w:rsid w:val="006E583C"/>
    <w:rsid w:val="00700B14"/>
    <w:rsid w:val="0071359D"/>
    <w:rsid w:val="00734740"/>
    <w:rsid w:val="007350E6"/>
    <w:rsid w:val="00786D90"/>
    <w:rsid w:val="007A10AD"/>
    <w:rsid w:val="007B0CEF"/>
    <w:rsid w:val="007B3864"/>
    <w:rsid w:val="007C0669"/>
    <w:rsid w:val="007C54A5"/>
    <w:rsid w:val="007F3B65"/>
    <w:rsid w:val="007F414A"/>
    <w:rsid w:val="007F5FC7"/>
    <w:rsid w:val="00800FE0"/>
    <w:rsid w:val="00863F92"/>
    <w:rsid w:val="00873D8B"/>
    <w:rsid w:val="00894869"/>
    <w:rsid w:val="008B0600"/>
    <w:rsid w:val="008D240B"/>
    <w:rsid w:val="00910DD9"/>
    <w:rsid w:val="00921A4B"/>
    <w:rsid w:val="00935E8D"/>
    <w:rsid w:val="00942129"/>
    <w:rsid w:val="00956CC3"/>
    <w:rsid w:val="0099123C"/>
    <w:rsid w:val="00993B0A"/>
    <w:rsid w:val="009F23D9"/>
    <w:rsid w:val="00A16E2A"/>
    <w:rsid w:val="00A42008"/>
    <w:rsid w:val="00A704B1"/>
    <w:rsid w:val="00A728B0"/>
    <w:rsid w:val="00A92629"/>
    <w:rsid w:val="00AA006A"/>
    <w:rsid w:val="00AA56FE"/>
    <w:rsid w:val="00AC3674"/>
    <w:rsid w:val="00AC7BB0"/>
    <w:rsid w:val="00AD442F"/>
    <w:rsid w:val="00AF08A0"/>
    <w:rsid w:val="00B04FBA"/>
    <w:rsid w:val="00B21D09"/>
    <w:rsid w:val="00B279E3"/>
    <w:rsid w:val="00B348CF"/>
    <w:rsid w:val="00B45110"/>
    <w:rsid w:val="00B46668"/>
    <w:rsid w:val="00B97800"/>
    <w:rsid w:val="00BA7ABF"/>
    <w:rsid w:val="00BB1505"/>
    <w:rsid w:val="00BB2325"/>
    <w:rsid w:val="00BB3DA5"/>
    <w:rsid w:val="00BC7604"/>
    <w:rsid w:val="00BE28C4"/>
    <w:rsid w:val="00C11918"/>
    <w:rsid w:val="00C34AE2"/>
    <w:rsid w:val="00C424D3"/>
    <w:rsid w:val="00C47E13"/>
    <w:rsid w:val="00C53FAE"/>
    <w:rsid w:val="00C824C4"/>
    <w:rsid w:val="00C86CFE"/>
    <w:rsid w:val="00CB7DB5"/>
    <w:rsid w:val="00CF2BD7"/>
    <w:rsid w:val="00D001EC"/>
    <w:rsid w:val="00D00B65"/>
    <w:rsid w:val="00D02B90"/>
    <w:rsid w:val="00D11ED7"/>
    <w:rsid w:val="00D12B11"/>
    <w:rsid w:val="00D14715"/>
    <w:rsid w:val="00D41613"/>
    <w:rsid w:val="00D7157C"/>
    <w:rsid w:val="00D814A2"/>
    <w:rsid w:val="00DA738E"/>
    <w:rsid w:val="00DC7640"/>
    <w:rsid w:val="00DF7206"/>
    <w:rsid w:val="00E0636E"/>
    <w:rsid w:val="00E153CB"/>
    <w:rsid w:val="00E5792F"/>
    <w:rsid w:val="00E725EC"/>
    <w:rsid w:val="00E727D7"/>
    <w:rsid w:val="00EB7C1A"/>
    <w:rsid w:val="00ED3894"/>
    <w:rsid w:val="00EE6FB4"/>
    <w:rsid w:val="00F24545"/>
    <w:rsid w:val="00F26869"/>
    <w:rsid w:val="00F96803"/>
    <w:rsid w:val="00FB7CAE"/>
    <w:rsid w:val="00FC36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D042"/>
  <w15:chartTrackingRefBased/>
  <w15:docId w15:val="{3882337C-FC30-49DF-BF78-F1AB7AC7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E6"/>
  </w:style>
  <w:style w:type="paragraph" w:styleId="Overskrift1">
    <w:name w:val="heading 1"/>
    <w:basedOn w:val="Normal"/>
    <w:next w:val="Normal"/>
    <w:link w:val="Overskrift1Tegn"/>
    <w:uiPriority w:val="9"/>
    <w:qFormat/>
    <w:rsid w:val="00E06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735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350E6"/>
    <w:pPr>
      <w:ind w:left="720"/>
      <w:contextualSpacing/>
    </w:pPr>
  </w:style>
  <w:style w:type="character" w:styleId="Hyperkobling">
    <w:name w:val="Hyperlink"/>
    <w:basedOn w:val="Standardskriftforavsnitt"/>
    <w:uiPriority w:val="99"/>
    <w:unhideWhenUsed/>
    <w:rsid w:val="007350E6"/>
    <w:rPr>
      <w:color w:val="0563C1" w:themeColor="hyperlink"/>
      <w:u w:val="single"/>
    </w:rPr>
  </w:style>
  <w:style w:type="paragraph" w:styleId="Bunntekst">
    <w:name w:val="footer"/>
    <w:basedOn w:val="Normal"/>
    <w:link w:val="BunntekstTegn"/>
    <w:uiPriority w:val="99"/>
    <w:unhideWhenUsed/>
    <w:rsid w:val="007350E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350E6"/>
  </w:style>
  <w:style w:type="paragraph" w:styleId="NormalWeb">
    <w:name w:val="Normal (Web)"/>
    <w:basedOn w:val="Normal"/>
    <w:uiPriority w:val="99"/>
    <w:semiHidden/>
    <w:unhideWhenUsed/>
    <w:rsid w:val="00302BF1"/>
    <w:rPr>
      <w:rFonts w:ascii="Times New Roman" w:hAnsi="Times New Roman" w:cs="Times New Roman"/>
      <w:sz w:val="24"/>
      <w:szCs w:val="24"/>
    </w:rPr>
  </w:style>
  <w:style w:type="character" w:styleId="Merknadsreferanse">
    <w:name w:val="annotation reference"/>
    <w:basedOn w:val="Standardskriftforavsnitt"/>
    <w:uiPriority w:val="99"/>
    <w:semiHidden/>
    <w:unhideWhenUsed/>
    <w:rsid w:val="002179FE"/>
    <w:rPr>
      <w:sz w:val="16"/>
      <w:szCs w:val="16"/>
    </w:rPr>
  </w:style>
  <w:style w:type="paragraph" w:styleId="Merknadstekst">
    <w:name w:val="annotation text"/>
    <w:basedOn w:val="Normal"/>
    <w:link w:val="MerknadstekstTegn"/>
    <w:uiPriority w:val="99"/>
    <w:unhideWhenUsed/>
    <w:rsid w:val="002179FE"/>
    <w:pPr>
      <w:spacing w:line="240" w:lineRule="auto"/>
    </w:pPr>
    <w:rPr>
      <w:sz w:val="20"/>
      <w:szCs w:val="20"/>
    </w:rPr>
  </w:style>
  <w:style w:type="character" w:customStyle="1" w:styleId="MerknadstekstTegn">
    <w:name w:val="Merknadstekst Tegn"/>
    <w:basedOn w:val="Standardskriftforavsnitt"/>
    <w:link w:val="Merknadstekst"/>
    <w:uiPriority w:val="99"/>
    <w:rsid w:val="002179FE"/>
    <w:rPr>
      <w:sz w:val="20"/>
      <w:szCs w:val="20"/>
    </w:rPr>
  </w:style>
  <w:style w:type="paragraph" w:styleId="Kommentaremne">
    <w:name w:val="annotation subject"/>
    <w:basedOn w:val="Merknadstekst"/>
    <w:next w:val="Merknadstekst"/>
    <w:link w:val="KommentaremneTegn"/>
    <w:uiPriority w:val="99"/>
    <w:semiHidden/>
    <w:unhideWhenUsed/>
    <w:rsid w:val="002179FE"/>
    <w:rPr>
      <w:b/>
      <w:bCs/>
    </w:rPr>
  </w:style>
  <w:style w:type="character" w:customStyle="1" w:styleId="KommentaremneTegn">
    <w:name w:val="Kommentaremne Tegn"/>
    <w:basedOn w:val="MerknadstekstTegn"/>
    <w:link w:val="Kommentaremne"/>
    <w:uiPriority w:val="99"/>
    <w:semiHidden/>
    <w:rsid w:val="002179FE"/>
    <w:rPr>
      <w:b/>
      <w:bCs/>
      <w:sz w:val="20"/>
      <w:szCs w:val="20"/>
    </w:rPr>
  </w:style>
  <w:style w:type="character" w:styleId="Ulstomtale">
    <w:name w:val="Unresolved Mention"/>
    <w:basedOn w:val="Standardskriftforavsnitt"/>
    <w:uiPriority w:val="99"/>
    <w:semiHidden/>
    <w:unhideWhenUsed/>
    <w:rsid w:val="0017120C"/>
    <w:rPr>
      <w:color w:val="605E5C"/>
      <w:shd w:val="clear" w:color="auto" w:fill="E1DFDD"/>
    </w:rPr>
  </w:style>
  <w:style w:type="character" w:styleId="Fulgthyperkobling">
    <w:name w:val="FollowedHyperlink"/>
    <w:basedOn w:val="Standardskriftforavsnitt"/>
    <w:uiPriority w:val="99"/>
    <w:semiHidden/>
    <w:unhideWhenUsed/>
    <w:rsid w:val="00007BAC"/>
    <w:rPr>
      <w:color w:val="954F72" w:themeColor="followedHyperlink"/>
      <w:u w:val="single"/>
    </w:rPr>
  </w:style>
  <w:style w:type="paragraph" w:styleId="Revisjon">
    <w:name w:val="Revision"/>
    <w:hidden/>
    <w:uiPriority w:val="99"/>
    <w:semiHidden/>
    <w:rsid w:val="00FC3616"/>
    <w:pPr>
      <w:spacing w:after="0" w:line="240" w:lineRule="auto"/>
    </w:pPr>
  </w:style>
  <w:style w:type="character" w:customStyle="1" w:styleId="Overskrift1Tegn">
    <w:name w:val="Overskrift 1 Tegn"/>
    <w:basedOn w:val="Standardskriftforavsnitt"/>
    <w:link w:val="Overskrift1"/>
    <w:uiPriority w:val="9"/>
    <w:rsid w:val="00E0636E"/>
    <w:rPr>
      <w:rFonts w:asciiTheme="majorHAnsi" w:eastAsiaTheme="majorEastAsia" w:hAnsiTheme="majorHAnsi" w:cstheme="majorBidi"/>
      <w:color w:val="2F5496" w:themeColor="accent1" w:themeShade="BF"/>
      <w:sz w:val="32"/>
      <w:szCs w:val="32"/>
    </w:rPr>
  </w:style>
  <w:style w:type="paragraph" w:styleId="Fotnotetekst">
    <w:name w:val="footnote text"/>
    <w:basedOn w:val="Normal"/>
    <w:link w:val="FotnotetekstTegn"/>
    <w:uiPriority w:val="99"/>
    <w:semiHidden/>
    <w:unhideWhenUsed/>
    <w:rsid w:val="00E727D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727D7"/>
    <w:rPr>
      <w:sz w:val="20"/>
      <w:szCs w:val="20"/>
    </w:rPr>
  </w:style>
  <w:style w:type="character" w:styleId="Fotnotereferanse">
    <w:name w:val="footnote reference"/>
    <w:basedOn w:val="Standardskriftforavsnitt"/>
    <w:uiPriority w:val="99"/>
    <w:semiHidden/>
    <w:unhideWhenUsed/>
    <w:rsid w:val="00E72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217">
      <w:bodyDiv w:val="1"/>
      <w:marLeft w:val="0"/>
      <w:marRight w:val="0"/>
      <w:marTop w:val="0"/>
      <w:marBottom w:val="0"/>
      <w:divBdr>
        <w:top w:val="none" w:sz="0" w:space="0" w:color="auto"/>
        <w:left w:val="none" w:sz="0" w:space="0" w:color="auto"/>
        <w:bottom w:val="none" w:sz="0" w:space="0" w:color="auto"/>
        <w:right w:val="none" w:sz="0" w:space="0" w:color="auto"/>
      </w:divBdr>
      <w:divsChild>
        <w:div w:id="1679306978">
          <w:marLeft w:val="720"/>
          <w:marRight w:val="0"/>
          <w:marTop w:val="200"/>
          <w:marBottom w:val="0"/>
          <w:divBdr>
            <w:top w:val="none" w:sz="0" w:space="0" w:color="auto"/>
            <w:left w:val="none" w:sz="0" w:space="0" w:color="auto"/>
            <w:bottom w:val="none" w:sz="0" w:space="0" w:color="auto"/>
            <w:right w:val="none" w:sz="0" w:space="0" w:color="auto"/>
          </w:divBdr>
        </w:div>
        <w:div w:id="1800949306">
          <w:marLeft w:val="720"/>
          <w:marRight w:val="0"/>
          <w:marTop w:val="200"/>
          <w:marBottom w:val="0"/>
          <w:divBdr>
            <w:top w:val="none" w:sz="0" w:space="0" w:color="auto"/>
            <w:left w:val="none" w:sz="0" w:space="0" w:color="auto"/>
            <w:bottom w:val="none" w:sz="0" w:space="0" w:color="auto"/>
            <w:right w:val="none" w:sz="0" w:space="0" w:color="auto"/>
          </w:divBdr>
        </w:div>
        <w:div w:id="1332948604">
          <w:marLeft w:val="720"/>
          <w:marRight w:val="0"/>
          <w:marTop w:val="200"/>
          <w:marBottom w:val="0"/>
          <w:divBdr>
            <w:top w:val="none" w:sz="0" w:space="0" w:color="auto"/>
            <w:left w:val="none" w:sz="0" w:space="0" w:color="auto"/>
            <w:bottom w:val="none" w:sz="0" w:space="0" w:color="auto"/>
            <w:right w:val="none" w:sz="0" w:space="0" w:color="auto"/>
          </w:divBdr>
        </w:div>
        <w:div w:id="300232600">
          <w:marLeft w:val="720"/>
          <w:marRight w:val="0"/>
          <w:marTop w:val="200"/>
          <w:marBottom w:val="0"/>
          <w:divBdr>
            <w:top w:val="none" w:sz="0" w:space="0" w:color="auto"/>
            <w:left w:val="none" w:sz="0" w:space="0" w:color="auto"/>
            <w:bottom w:val="none" w:sz="0" w:space="0" w:color="auto"/>
            <w:right w:val="none" w:sz="0" w:space="0" w:color="auto"/>
          </w:divBdr>
        </w:div>
      </w:divsChild>
    </w:div>
    <w:div w:id="104428554">
      <w:bodyDiv w:val="1"/>
      <w:marLeft w:val="0"/>
      <w:marRight w:val="0"/>
      <w:marTop w:val="0"/>
      <w:marBottom w:val="0"/>
      <w:divBdr>
        <w:top w:val="none" w:sz="0" w:space="0" w:color="auto"/>
        <w:left w:val="none" w:sz="0" w:space="0" w:color="auto"/>
        <w:bottom w:val="none" w:sz="0" w:space="0" w:color="auto"/>
        <w:right w:val="none" w:sz="0" w:space="0" w:color="auto"/>
      </w:divBdr>
    </w:div>
    <w:div w:id="203367361">
      <w:bodyDiv w:val="1"/>
      <w:marLeft w:val="0"/>
      <w:marRight w:val="0"/>
      <w:marTop w:val="0"/>
      <w:marBottom w:val="0"/>
      <w:divBdr>
        <w:top w:val="none" w:sz="0" w:space="0" w:color="auto"/>
        <w:left w:val="none" w:sz="0" w:space="0" w:color="auto"/>
        <w:bottom w:val="none" w:sz="0" w:space="0" w:color="auto"/>
        <w:right w:val="none" w:sz="0" w:space="0" w:color="auto"/>
      </w:divBdr>
      <w:divsChild>
        <w:div w:id="2052218559">
          <w:marLeft w:val="360"/>
          <w:marRight w:val="0"/>
          <w:marTop w:val="200"/>
          <w:marBottom w:val="0"/>
          <w:divBdr>
            <w:top w:val="none" w:sz="0" w:space="0" w:color="auto"/>
            <w:left w:val="none" w:sz="0" w:space="0" w:color="auto"/>
            <w:bottom w:val="none" w:sz="0" w:space="0" w:color="auto"/>
            <w:right w:val="none" w:sz="0" w:space="0" w:color="auto"/>
          </w:divBdr>
        </w:div>
        <w:div w:id="186142099">
          <w:marLeft w:val="360"/>
          <w:marRight w:val="0"/>
          <w:marTop w:val="200"/>
          <w:marBottom w:val="0"/>
          <w:divBdr>
            <w:top w:val="none" w:sz="0" w:space="0" w:color="auto"/>
            <w:left w:val="none" w:sz="0" w:space="0" w:color="auto"/>
            <w:bottom w:val="none" w:sz="0" w:space="0" w:color="auto"/>
            <w:right w:val="none" w:sz="0" w:space="0" w:color="auto"/>
          </w:divBdr>
        </w:div>
        <w:div w:id="1867710741">
          <w:marLeft w:val="360"/>
          <w:marRight w:val="0"/>
          <w:marTop w:val="200"/>
          <w:marBottom w:val="0"/>
          <w:divBdr>
            <w:top w:val="none" w:sz="0" w:space="0" w:color="auto"/>
            <w:left w:val="none" w:sz="0" w:space="0" w:color="auto"/>
            <w:bottom w:val="none" w:sz="0" w:space="0" w:color="auto"/>
            <w:right w:val="none" w:sz="0" w:space="0" w:color="auto"/>
          </w:divBdr>
        </w:div>
        <w:div w:id="1027949203">
          <w:marLeft w:val="360"/>
          <w:marRight w:val="0"/>
          <w:marTop w:val="200"/>
          <w:marBottom w:val="0"/>
          <w:divBdr>
            <w:top w:val="none" w:sz="0" w:space="0" w:color="auto"/>
            <w:left w:val="none" w:sz="0" w:space="0" w:color="auto"/>
            <w:bottom w:val="none" w:sz="0" w:space="0" w:color="auto"/>
            <w:right w:val="none" w:sz="0" w:space="0" w:color="auto"/>
          </w:divBdr>
        </w:div>
      </w:divsChild>
    </w:div>
    <w:div w:id="345138819">
      <w:bodyDiv w:val="1"/>
      <w:marLeft w:val="0"/>
      <w:marRight w:val="0"/>
      <w:marTop w:val="0"/>
      <w:marBottom w:val="0"/>
      <w:divBdr>
        <w:top w:val="none" w:sz="0" w:space="0" w:color="auto"/>
        <w:left w:val="none" w:sz="0" w:space="0" w:color="auto"/>
        <w:bottom w:val="none" w:sz="0" w:space="0" w:color="auto"/>
        <w:right w:val="none" w:sz="0" w:space="0" w:color="auto"/>
      </w:divBdr>
    </w:div>
    <w:div w:id="411855980">
      <w:bodyDiv w:val="1"/>
      <w:marLeft w:val="0"/>
      <w:marRight w:val="0"/>
      <w:marTop w:val="0"/>
      <w:marBottom w:val="0"/>
      <w:divBdr>
        <w:top w:val="none" w:sz="0" w:space="0" w:color="auto"/>
        <w:left w:val="none" w:sz="0" w:space="0" w:color="auto"/>
        <w:bottom w:val="none" w:sz="0" w:space="0" w:color="auto"/>
        <w:right w:val="none" w:sz="0" w:space="0" w:color="auto"/>
      </w:divBdr>
    </w:div>
    <w:div w:id="422533780">
      <w:bodyDiv w:val="1"/>
      <w:marLeft w:val="0"/>
      <w:marRight w:val="0"/>
      <w:marTop w:val="0"/>
      <w:marBottom w:val="0"/>
      <w:divBdr>
        <w:top w:val="none" w:sz="0" w:space="0" w:color="auto"/>
        <w:left w:val="none" w:sz="0" w:space="0" w:color="auto"/>
        <w:bottom w:val="none" w:sz="0" w:space="0" w:color="auto"/>
        <w:right w:val="none" w:sz="0" w:space="0" w:color="auto"/>
      </w:divBdr>
    </w:div>
    <w:div w:id="435910878">
      <w:bodyDiv w:val="1"/>
      <w:marLeft w:val="0"/>
      <w:marRight w:val="0"/>
      <w:marTop w:val="0"/>
      <w:marBottom w:val="0"/>
      <w:divBdr>
        <w:top w:val="none" w:sz="0" w:space="0" w:color="auto"/>
        <w:left w:val="none" w:sz="0" w:space="0" w:color="auto"/>
        <w:bottom w:val="none" w:sz="0" w:space="0" w:color="auto"/>
        <w:right w:val="none" w:sz="0" w:space="0" w:color="auto"/>
      </w:divBdr>
    </w:div>
    <w:div w:id="468479232">
      <w:bodyDiv w:val="1"/>
      <w:marLeft w:val="0"/>
      <w:marRight w:val="0"/>
      <w:marTop w:val="0"/>
      <w:marBottom w:val="0"/>
      <w:divBdr>
        <w:top w:val="none" w:sz="0" w:space="0" w:color="auto"/>
        <w:left w:val="none" w:sz="0" w:space="0" w:color="auto"/>
        <w:bottom w:val="none" w:sz="0" w:space="0" w:color="auto"/>
        <w:right w:val="none" w:sz="0" w:space="0" w:color="auto"/>
      </w:divBdr>
    </w:div>
    <w:div w:id="604270963">
      <w:bodyDiv w:val="1"/>
      <w:marLeft w:val="0"/>
      <w:marRight w:val="0"/>
      <w:marTop w:val="0"/>
      <w:marBottom w:val="0"/>
      <w:divBdr>
        <w:top w:val="none" w:sz="0" w:space="0" w:color="auto"/>
        <w:left w:val="none" w:sz="0" w:space="0" w:color="auto"/>
        <w:bottom w:val="none" w:sz="0" w:space="0" w:color="auto"/>
        <w:right w:val="none" w:sz="0" w:space="0" w:color="auto"/>
      </w:divBdr>
    </w:div>
    <w:div w:id="609975871">
      <w:bodyDiv w:val="1"/>
      <w:marLeft w:val="0"/>
      <w:marRight w:val="0"/>
      <w:marTop w:val="0"/>
      <w:marBottom w:val="0"/>
      <w:divBdr>
        <w:top w:val="none" w:sz="0" w:space="0" w:color="auto"/>
        <w:left w:val="none" w:sz="0" w:space="0" w:color="auto"/>
        <w:bottom w:val="none" w:sz="0" w:space="0" w:color="auto"/>
        <w:right w:val="none" w:sz="0" w:space="0" w:color="auto"/>
      </w:divBdr>
      <w:divsChild>
        <w:div w:id="1873886256">
          <w:marLeft w:val="1411"/>
          <w:marRight w:val="0"/>
          <w:marTop w:val="200"/>
          <w:marBottom w:val="160"/>
          <w:divBdr>
            <w:top w:val="none" w:sz="0" w:space="0" w:color="auto"/>
            <w:left w:val="none" w:sz="0" w:space="0" w:color="auto"/>
            <w:bottom w:val="none" w:sz="0" w:space="0" w:color="auto"/>
            <w:right w:val="none" w:sz="0" w:space="0" w:color="auto"/>
          </w:divBdr>
        </w:div>
      </w:divsChild>
    </w:div>
    <w:div w:id="614603358">
      <w:bodyDiv w:val="1"/>
      <w:marLeft w:val="0"/>
      <w:marRight w:val="0"/>
      <w:marTop w:val="0"/>
      <w:marBottom w:val="0"/>
      <w:divBdr>
        <w:top w:val="none" w:sz="0" w:space="0" w:color="auto"/>
        <w:left w:val="none" w:sz="0" w:space="0" w:color="auto"/>
        <w:bottom w:val="none" w:sz="0" w:space="0" w:color="auto"/>
        <w:right w:val="none" w:sz="0" w:space="0" w:color="auto"/>
      </w:divBdr>
    </w:div>
    <w:div w:id="622268150">
      <w:bodyDiv w:val="1"/>
      <w:marLeft w:val="0"/>
      <w:marRight w:val="0"/>
      <w:marTop w:val="0"/>
      <w:marBottom w:val="0"/>
      <w:divBdr>
        <w:top w:val="none" w:sz="0" w:space="0" w:color="auto"/>
        <w:left w:val="none" w:sz="0" w:space="0" w:color="auto"/>
        <w:bottom w:val="none" w:sz="0" w:space="0" w:color="auto"/>
        <w:right w:val="none" w:sz="0" w:space="0" w:color="auto"/>
      </w:divBdr>
    </w:div>
    <w:div w:id="703290082">
      <w:bodyDiv w:val="1"/>
      <w:marLeft w:val="0"/>
      <w:marRight w:val="0"/>
      <w:marTop w:val="0"/>
      <w:marBottom w:val="0"/>
      <w:divBdr>
        <w:top w:val="none" w:sz="0" w:space="0" w:color="auto"/>
        <w:left w:val="none" w:sz="0" w:space="0" w:color="auto"/>
        <w:bottom w:val="none" w:sz="0" w:space="0" w:color="auto"/>
        <w:right w:val="none" w:sz="0" w:space="0" w:color="auto"/>
      </w:divBdr>
    </w:div>
    <w:div w:id="735935249">
      <w:bodyDiv w:val="1"/>
      <w:marLeft w:val="0"/>
      <w:marRight w:val="0"/>
      <w:marTop w:val="0"/>
      <w:marBottom w:val="0"/>
      <w:divBdr>
        <w:top w:val="none" w:sz="0" w:space="0" w:color="auto"/>
        <w:left w:val="none" w:sz="0" w:space="0" w:color="auto"/>
        <w:bottom w:val="none" w:sz="0" w:space="0" w:color="auto"/>
        <w:right w:val="none" w:sz="0" w:space="0" w:color="auto"/>
      </w:divBdr>
    </w:div>
    <w:div w:id="761267753">
      <w:bodyDiv w:val="1"/>
      <w:marLeft w:val="0"/>
      <w:marRight w:val="0"/>
      <w:marTop w:val="0"/>
      <w:marBottom w:val="0"/>
      <w:divBdr>
        <w:top w:val="none" w:sz="0" w:space="0" w:color="auto"/>
        <w:left w:val="none" w:sz="0" w:space="0" w:color="auto"/>
        <w:bottom w:val="none" w:sz="0" w:space="0" w:color="auto"/>
        <w:right w:val="none" w:sz="0" w:space="0" w:color="auto"/>
      </w:divBdr>
      <w:divsChild>
        <w:div w:id="285351596">
          <w:marLeft w:val="360"/>
          <w:marRight w:val="0"/>
          <w:marTop w:val="200"/>
          <w:marBottom w:val="0"/>
          <w:divBdr>
            <w:top w:val="none" w:sz="0" w:space="0" w:color="auto"/>
            <w:left w:val="none" w:sz="0" w:space="0" w:color="auto"/>
            <w:bottom w:val="none" w:sz="0" w:space="0" w:color="auto"/>
            <w:right w:val="none" w:sz="0" w:space="0" w:color="auto"/>
          </w:divBdr>
        </w:div>
        <w:div w:id="523790074">
          <w:marLeft w:val="360"/>
          <w:marRight w:val="0"/>
          <w:marTop w:val="200"/>
          <w:marBottom w:val="0"/>
          <w:divBdr>
            <w:top w:val="none" w:sz="0" w:space="0" w:color="auto"/>
            <w:left w:val="none" w:sz="0" w:space="0" w:color="auto"/>
            <w:bottom w:val="none" w:sz="0" w:space="0" w:color="auto"/>
            <w:right w:val="none" w:sz="0" w:space="0" w:color="auto"/>
          </w:divBdr>
        </w:div>
        <w:div w:id="906233209">
          <w:marLeft w:val="360"/>
          <w:marRight w:val="0"/>
          <w:marTop w:val="200"/>
          <w:marBottom w:val="0"/>
          <w:divBdr>
            <w:top w:val="none" w:sz="0" w:space="0" w:color="auto"/>
            <w:left w:val="none" w:sz="0" w:space="0" w:color="auto"/>
            <w:bottom w:val="none" w:sz="0" w:space="0" w:color="auto"/>
            <w:right w:val="none" w:sz="0" w:space="0" w:color="auto"/>
          </w:divBdr>
        </w:div>
        <w:div w:id="7021803">
          <w:marLeft w:val="360"/>
          <w:marRight w:val="0"/>
          <w:marTop w:val="200"/>
          <w:marBottom w:val="0"/>
          <w:divBdr>
            <w:top w:val="none" w:sz="0" w:space="0" w:color="auto"/>
            <w:left w:val="none" w:sz="0" w:space="0" w:color="auto"/>
            <w:bottom w:val="none" w:sz="0" w:space="0" w:color="auto"/>
            <w:right w:val="none" w:sz="0" w:space="0" w:color="auto"/>
          </w:divBdr>
        </w:div>
        <w:div w:id="582228657">
          <w:marLeft w:val="1080"/>
          <w:marRight w:val="0"/>
          <w:marTop w:val="100"/>
          <w:marBottom w:val="0"/>
          <w:divBdr>
            <w:top w:val="none" w:sz="0" w:space="0" w:color="auto"/>
            <w:left w:val="none" w:sz="0" w:space="0" w:color="auto"/>
            <w:bottom w:val="none" w:sz="0" w:space="0" w:color="auto"/>
            <w:right w:val="none" w:sz="0" w:space="0" w:color="auto"/>
          </w:divBdr>
        </w:div>
        <w:div w:id="899024846">
          <w:marLeft w:val="1080"/>
          <w:marRight w:val="0"/>
          <w:marTop w:val="100"/>
          <w:marBottom w:val="0"/>
          <w:divBdr>
            <w:top w:val="none" w:sz="0" w:space="0" w:color="auto"/>
            <w:left w:val="none" w:sz="0" w:space="0" w:color="auto"/>
            <w:bottom w:val="none" w:sz="0" w:space="0" w:color="auto"/>
            <w:right w:val="none" w:sz="0" w:space="0" w:color="auto"/>
          </w:divBdr>
        </w:div>
        <w:div w:id="1255867200">
          <w:marLeft w:val="1080"/>
          <w:marRight w:val="0"/>
          <w:marTop w:val="100"/>
          <w:marBottom w:val="0"/>
          <w:divBdr>
            <w:top w:val="none" w:sz="0" w:space="0" w:color="auto"/>
            <w:left w:val="none" w:sz="0" w:space="0" w:color="auto"/>
            <w:bottom w:val="none" w:sz="0" w:space="0" w:color="auto"/>
            <w:right w:val="none" w:sz="0" w:space="0" w:color="auto"/>
          </w:divBdr>
        </w:div>
      </w:divsChild>
    </w:div>
    <w:div w:id="863372452">
      <w:bodyDiv w:val="1"/>
      <w:marLeft w:val="0"/>
      <w:marRight w:val="0"/>
      <w:marTop w:val="0"/>
      <w:marBottom w:val="0"/>
      <w:divBdr>
        <w:top w:val="none" w:sz="0" w:space="0" w:color="auto"/>
        <w:left w:val="none" w:sz="0" w:space="0" w:color="auto"/>
        <w:bottom w:val="none" w:sz="0" w:space="0" w:color="auto"/>
        <w:right w:val="none" w:sz="0" w:space="0" w:color="auto"/>
      </w:divBdr>
    </w:div>
    <w:div w:id="910655107">
      <w:bodyDiv w:val="1"/>
      <w:marLeft w:val="0"/>
      <w:marRight w:val="0"/>
      <w:marTop w:val="0"/>
      <w:marBottom w:val="0"/>
      <w:divBdr>
        <w:top w:val="none" w:sz="0" w:space="0" w:color="auto"/>
        <w:left w:val="none" w:sz="0" w:space="0" w:color="auto"/>
        <w:bottom w:val="none" w:sz="0" w:space="0" w:color="auto"/>
        <w:right w:val="none" w:sz="0" w:space="0" w:color="auto"/>
      </w:divBdr>
    </w:div>
    <w:div w:id="916939490">
      <w:bodyDiv w:val="1"/>
      <w:marLeft w:val="0"/>
      <w:marRight w:val="0"/>
      <w:marTop w:val="0"/>
      <w:marBottom w:val="0"/>
      <w:divBdr>
        <w:top w:val="none" w:sz="0" w:space="0" w:color="auto"/>
        <w:left w:val="none" w:sz="0" w:space="0" w:color="auto"/>
        <w:bottom w:val="none" w:sz="0" w:space="0" w:color="auto"/>
        <w:right w:val="none" w:sz="0" w:space="0" w:color="auto"/>
      </w:divBdr>
      <w:divsChild>
        <w:div w:id="419067527">
          <w:marLeft w:val="547"/>
          <w:marRight w:val="0"/>
          <w:marTop w:val="0"/>
          <w:marBottom w:val="0"/>
          <w:divBdr>
            <w:top w:val="none" w:sz="0" w:space="0" w:color="auto"/>
            <w:left w:val="none" w:sz="0" w:space="0" w:color="auto"/>
            <w:bottom w:val="none" w:sz="0" w:space="0" w:color="auto"/>
            <w:right w:val="none" w:sz="0" w:space="0" w:color="auto"/>
          </w:divBdr>
        </w:div>
        <w:div w:id="626007295">
          <w:marLeft w:val="547"/>
          <w:marRight w:val="0"/>
          <w:marTop w:val="0"/>
          <w:marBottom w:val="0"/>
          <w:divBdr>
            <w:top w:val="none" w:sz="0" w:space="0" w:color="auto"/>
            <w:left w:val="none" w:sz="0" w:space="0" w:color="auto"/>
            <w:bottom w:val="none" w:sz="0" w:space="0" w:color="auto"/>
            <w:right w:val="none" w:sz="0" w:space="0" w:color="auto"/>
          </w:divBdr>
        </w:div>
        <w:div w:id="1543907032">
          <w:marLeft w:val="547"/>
          <w:marRight w:val="0"/>
          <w:marTop w:val="0"/>
          <w:marBottom w:val="0"/>
          <w:divBdr>
            <w:top w:val="none" w:sz="0" w:space="0" w:color="auto"/>
            <w:left w:val="none" w:sz="0" w:space="0" w:color="auto"/>
            <w:bottom w:val="none" w:sz="0" w:space="0" w:color="auto"/>
            <w:right w:val="none" w:sz="0" w:space="0" w:color="auto"/>
          </w:divBdr>
        </w:div>
      </w:divsChild>
    </w:div>
    <w:div w:id="934363854">
      <w:bodyDiv w:val="1"/>
      <w:marLeft w:val="0"/>
      <w:marRight w:val="0"/>
      <w:marTop w:val="0"/>
      <w:marBottom w:val="0"/>
      <w:divBdr>
        <w:top w:val="none" w:sz="0" w:space="0" w:color="auto"/>
        <w:left w:val="none" w:sz="0" w:space="0" w:color="auto"/>
        <w:bottom w:val="none" w:sz="0" w:space="0" w:color="auto"/>
        <w:right w:val="none" w:sz="0" w:space="0" w:color="auto"/>
      </w:divBdr>
      <w:divsChild>
        <w:div w:id="77026325">
          <w:marLeft w:val="806"/>
          <w:marRight w:val="0"/>
          <w:marTop w:val="200"/>
          <w:marBottom w:val="0"/>
          <w:divBdr>
            <w:top w:val="none" w:sz="0" w:space="0" w:color="auto"/>
            <w:left w:val="none" w:sz="0" w:space="0" w:color="auto"/>
            <w:bottom w:val="none" w:sz="0" w:space="0" w:color="auto"/>
            <w:right w:val="none" w:sz="0" w:space="0" w:color="auto"/>
          </w:divBdr>
        </w:div>
        <w:div w:id="1662853357">
          <w:marLeft w:val="806"/>
          <w:marRight w:val="0"/>
          <w:marTop w:val="200"/>
          <w:marBottom w:val="0"/>
          <w:divBdr>
            <w:top w:val="none" w:sz="0" w:space="0" w:color="auto"/>
            <w:left w:val="none" w:sz="0" w:space="0" w:color="auto"/>
            <w:bottom w:val="none" w:sz="0" w:space="0" w:color="auto"/>
            <w:right w:val="none" w:sz="0" w:space="0" w:color="auto"/>
          </w:divBdr>
        </w:div>
      </w:divsChild>
    </w:div>
    <w:div w:id="1043484549">
      <w:bodyDiv w:val="1"/>
      <w:marLeft w:val="0"/>
      <w:marRight w:val="0"/>
      <w:marTop w:val="0"/>
      <w:marBottom w:val="0"/>
      <w:divBdr>
        <w:top w:val="none" w:sz="0" w:space="0" w:color="auto"/>
        <w:left w:val="none" w:sz="0" w:space="0" w:color="auto"/>
        <w:bottom w:val="none" w:sz="0" w:space="0" w:color="auto"/>
        <w:right w:val="none" w:sz="0" w:space="0" w:color="auto"/>
      </w:divBdr>
    </w:div>
    <w:div w:id="1054886694">
      <w:bodyDiv w:val="1"/>
      <w:marLeft w:val="0"/>
      <w:marRight w:val="0"/>
      <w:marTop w:val="0"/>
      <w:marBottom w:val="0"/>
      <w:divBdr>
        <w:top w:val="none" w:sz="0" w:space="0" w:color="auto"/>
        <w:left w:val="none" w:sz="0" w:space="0" w:color="auto"/>
        <w:bottom w:val="none" w:sz="0" w:space="0" w:color="auto"/>
        <w:right w:val="none" w:sz="0" w:space="0" w:color="auto"/>
      </w:divBdr>
    </w:div>
    <w:div w:id="1068263243">
      <w:bodyDiv w:val="1"/>
      <w:marLeft w:val="0"/>
      <w:marRight w:val="0"/>
      <w:marTop w:val="0"/>
      <w:marBottom w:val="0"/>
      <w:divBdr>
        <w:top w:val="none" w:sz="0" w:space="0" w:color="auto"/>
        <w:left w:val="none" w:sz="0" w:space="0" w:color="auto"/>
        <w:bottom w:val="none" w:sz="0" w:space="0" w:color="auto"/>
        <w:right w:val="none" w:sz="0" w:space="0" w:color="auto"/>
      </w:divBdr>
    </w:div>
    <w:div w:id="1200359073">
      <w:bodyDiv w:val="1"/>
      <w:marLeft w:val="0"/>
      <w:marRight w:val="0"/>
      <w:marTop w:val="0"/>
      <w:marBottom w:val="0"/>
      <w:divBdr>
        <w:top w:val="none" w:sz="0" w:space="0" w:color="auto"/>
        <w:left w:val="none" w:sz="0" w:space="0" w:color="auto"/>
        <w:bottom w:val="none" w:sz="0" w:space="0" w:color="auto"/>
        <w:right w:val="none" w:sz="0" w:space="0" w:color="auto"/>
      </w:divBdr>
      <w:divsChild>
        <w:div w:id="1102722880">
          <w:marLeft w:val="274"/>
          <w:marRight w:val="0"/>
          <w:marTop w:val="0"/>
          <w:marBottom w:val="0"/>
          <w:divBdr>
            <w:top w:val="none" w:sz="0" w:space="0" w:color="auto"/>
            <w:left w:val="none" w:sz="0" w:space="0" w:color="auto"/>
            <w:bottom w:val="none" w:sz="0" w:space="0" w:color="auto"/>
            <w:right w:val="none" w:sz="0" w:space="0" w:color="auto"/>
          </w:divBdr>
        </w:div>
        <w:div w:id="1900046919">
          <w:marLeft w:val="274"/>
          <w:marRight w:val="0"/>
          <w:marTop w:val="0"/>
          <w:marBottom w:val="0"/>
          <w:divBdr>
            <w:top w:val="none" w:sz="0" w:space="0" w:color="auto"/>
            <w:left w:val="none" w:sz="0" w:space="0" w:color="auto"/>
            <w:bottom w:val="none" w:sz="0" w:space="0" w:color="auto"/>
            <w:right w:val="none" w:sz="0" w:space="0" w:color="auto"/>
          </w:divBdr>
        </w:div>
        <w:div w:id="1197700486">
          <w:marLeft w:val="274"/>
          <w:marRight w:val="0"/>
          <w:marTop w:val="0"/>
          <w:marBottom w:val="0"/>
          <w:divBdr>
            <w:top w:val="none" w:sz="0" w:space="0" w:color="auto"/>
            <w:left w:val="none" w:sz="0" w:space="0" w:color="auto"/>
            <w:bottom w:val="none" w:sz="0" w:space="0" w:color="auto"/>
            <w:right w:val="none" w:sz="0" w:space="0" w:color="auto"/>
          </w:divBdr>
        </w:div>
      </w:divsChild>
    </w:div>
    <w:div w:id="1218394550">
      <w:bodyDiv w:val="1"/>
      <w:marLeft w:val="0"/>
      <w:marRight w:val="0"/>
      <w:marTop w:val="0"/>
      <w:marBottom w:val="0"/>
      <w:divBdr>
        <w:top w:val="none" w:sz="0" w:space="0" w:color="auto"/>
        <w:left w:val="none" w:sz="0" w:space="0" w:color="auto"/>
        <w:bottom w:val="none" w:sz="0" w:space="0" w:color="auto"/>
        <w:right w:val="none" w:sz="0" w:space="0" w:color="auto"/>
      </w:divBdr>
      <w:divsChild>
        <w:div w:id="646209862">
          <w:marLeft w:val="806"/>
          <w:marRight w:val="0"/>
          <w:marTop w:val="200"/>
          <w:marBottom w:val="0"/>
          <w:divBdr>
            <w:top w:val="none" w:sz="0" w:space="0" w:color="auto"/>
            <w:left w:val="none" w:sz="0" w:space="0" w:color="auto"/>
            <w:bottom w:val="none" w:sz="0" w:space="0" w:color="auto"/>
            <w:right w:val="none" w:sz="0" w:space="0" w:color="auto"/>
          </w:divBdr>
        </w:div>
        <w:div w:id="647899906">
          <w:marLeft w:val="806"/>
          <w:marRight w:val="0"/>
          <w:marTop w:val="200"/>
          <w:marBottom w:val="0"/>
          <w:divBdr>
            <w:top w:val="none" w:sz="0" w:space="0" w:color="auto"/>
            <w:left w:val="none" w:sz="0" w:space="0" w:color="auto"/>
            <w:bottom w:val="none" w:sz="0" w:space="0" w:color="auto"/>
            <w:right w:val="none" w:sz="0" w:space="0" w:color="auto"/>
          </w:divBdr>
        </w:div>
        <w:div w:id="782959812">
          <w:marLeft w:val="806"/>
          <w:marRight w:val="0"/>
          <w:marTop w:val="200"/>
          <w:marBottom w:val="0"/>
          <w:divBdr>
            <w:top w:val="none" w:sz="0" w:space="0" w:color="auto"/>
            <w:left w:val="none" w:sz="0" w:space="0" w:color="auto"/>
            <w:bottom w:val="none" w:sz="0" w:space="0" w:color="auto"/>
            <w:right w:val="none" w:sz="0" w:space="0" w:color="auto"/>
          </w:divBdr>
        </w:div>
        <w:div w:id="228420047">
          <w:marLeft w:val="806"/>
          <w:marRight w:val="0"/>
          <w:marTop w:val="200"/>
          <w:marBottom w:val="0"/>
          <w:divBdr>
            <w:top w:val="none" w:sz="0" w:space="0" w:color="auto"/>
            <w:left w:val="none" w:sz="0" w:space="0" w:color="auto"/>
            <w:bottom w:val="none" w:sz="0" w:space="0" w:color="auto"/>
            <w:right w:val="none" w:sz="0" w:space="0" w:color="auto"/>
          </w:divBdr>
        </w:div>
        <w:div w:id="2049255572">
          <w:marLeft w:val="806"/>
          <w:marRight w:val="0"/>
          <w:marTop w:val="200"/>
          <w:marBottom w:val="0"/>
          <w:divBdr>
            <w:top w:val="none" w:sz="0" w:space="0" w:color="auto"/>
            <w:left w:val="none" w:sz="0" w:space="0" w:color="auto"/>
            <w:bottom w:val="none" w:sz="0" w:space="0" w:color="auto"/>
            <w:right w:val="none" w:sz="0" w:space="0" w:color="auto"/>
          </w:divBdr>
        </w:div>
        <w:div w:id="873225806">
          <w:marLeft w:val="806"/>
          <w:marRight w:val="0"/>
          <w:marTop w:val="200"/>
          <w:marBottom w:val="0"/>
          <w:divBdr>
            <w:top w:val="none" w:sz="0" w:space="0" w:color="auto"/>
            <w:left w:val="none" w:sz="0" w:space="0" w:color="auto"/>
            <w:bottom w:val="none" w:sz="0" w:space="0" w:color="auto"/>
            <w:right w:val="none" w:sz="0" w:space="0" w:color="auto"/>
          </w:divBdr>
        </w:div>
        <w:div w:id="338234240">
          <w:marLeft w:val="806"/>
          <w:marRight w:val="0"/>
          <w:marTop w:val="200"/>
          <w:marBottom w:val="0"/>
          <w:divBdr>
            <w:top w:val="none" w:sz="0" w:space="0" w:color="auto"/>
            <w:left w:val="none" w:sz="0" w:space="0" w:color="auto"/>
            <w:bottom w:val="none" w:sz="0" w:space="0" w:color="auto"/>
            <w:right w:val="none" w:sz="0" w:space="0" w:color="auto"/>
          </w:divBdr>
        </w:div>
      </w:divsChild>
    </w:div>
    <w:div w:id="1285120297">
      <w:bodyDiv w:val="1"/>
      <w:marLeft w:val="0"/>
      <w:marRight w:val="0"/>
      <w:marTop w:val="0"/>
      <w:marBottom w:val="0"/>
      <w:divBdr>
        <w:top w:val="none" w:sz="0" w:space="0" w:color="auto"/>
        <w:left w:val="none" w:sz="0" w:space="0" w:color="auto"/>
        <w:bottom w:val="none" w:sz="0" w:space="0" w:color="auto"/>
        <w:right w:val="none" w:sz="0" w:space="0" w:color="auto"/>
      </w:divBdr>
      <w:divsChild>
        <w:div w:id="2058620470">
          <w:marLeft w:val="547"/>
          <w:marRight w:val="0"/>
          <w:marTop w:val="200"/>
          <w:marBottom w:val="160"/>
          <w:divBdr>
            <w:top w:val="none" w:sz="0" w:space="0" w:color="auto"/>
            <w:left w:val="none" w:sz="0" w:space="0" w:color="auto"/>
            <w:bottom w:val="none" w:sz="0" w:space="0" w:color="auto"/>
            <w:right w:val="none" w:sz="0" w:space="0" w:color="auto"/>
          </w:divBdr>
        </w:div>
      </w:divsChild>
    </w:div>
    <w:div w:id="1421440519">
      <w:bodyDiv w:val="1"/>
      <w:marLeft w:val="0"/>
      <w:marRight w:val="0"/>
      <w:marTop w:val="0"/>
      <w:marBottom w:val="0"/>
      <w:divBdr>
        <w:top w:val="none" w:sz="0" w:space="0" w:color="auto"/>
        <w:left w:val="none" w:sz="0" w:space="0" w:color="auto"/>
        <w:bottom w:val="none" w:sz="0" w:space="0" w:color="auto"/>
        <w:right w:val="none" w:sz="0" w:space="0" w:color="auto"/>
      </w:divBdr>
      <w:divsChild>
        <w:div w:id="497379400">
          <w:marLeft w:val="720"/>
          <w:marRight w:val="0"/>
          <w:marTop w:val="200"/>
          <w:marBottom w:val="0"/>
          <w:divBdr>
            <w:top w:val="none" w:sz="0" w:space="0" w:color="auto"/>
            <w:left w:val="none" w:sz="0" w:space="0" w:color="auto"/>
            <w:bottom w:val="none" w:sz="0" w:space="0" w:color="auto"/>
            <w:right w:val="none" w:sz="0" w:space="0" w:color="auto"/>
          </w:divBdr>
        </w:div>
        <w:div w:id="638461586">
          <w:marLeft w:val="720"/>
          <w:marRight w:val="0"/>
          <w:marTop w:val="200"/>
          <w:marBottom w:val="0"/>
          <w:divBdr>
            <w:top w:val="none" w:sz="0" w:space="0" w:color="auto"/>
            <w:left w:val="none" w:sz="0" w:space="0" w:color="auto"/>
            <w:bottom w:val="none" w:sz="0" w:space="0" w:color="auto"/>
            <w:right w:val="none" w:sz="0" w:space="0" w:color="auto"/>
          </w:divBdr>
        </w:div>
      </w:divsChild>
    </w:div>
    <w:div w:id="1428112639">
      <w:bodyDiv w:val="1"/>
      <w:marLeft w:val="0"/>
      <w:marRight w:val="0"/>
      <w:marTop w:val="0"/>
      <w:marBottom w:val="0"/>
      <w:divBdr>
        <w:top w:val="none" w:sz="0" w:space="0" w:color="auto"/>
        <w:left w:val="none" w:sz="0" w:space="0" w:color="auto"/>
        <w:bottom w:val="none" w:sz="0" w:space="0" w:color="auto"/>
        <w:right w:val="none" w:sz="0" w:space="0" w:color="auto"/>
      </w:divBdr>
    </w:div>
    <w:div w:id="1450470425">
      <w:bodyDiv w:val="1"/>
      <w:marLeft w:val="0"/>
      <w:marRight w:val="0"/>
      <w:marTop w:val="0"/>
      <w:marBottom w:val="0"/>
      <w:divBdr>
        <w:top w:val="none" w:sz="0" w:space="0" w:color="auto"/>
        <w:left w:val="none" w:sz="0" w:space="0" w:color="auto"/>
        <w:bottom w:val="none" w:sz="0" w:space="0" w:color="auto"/>
        <w:right w:val="none" w:sz="0" w:space="0" w:color="auto"/>
      </w:divBdr>
    </w:div>
    <w:div w:id="1458378450">
      <w:bodyDiv w:val="1"/>
      <w:marLeft w:val="0"/>
      <w:marRight w:val="0"/>
      <w:marTop w:val="0"/>
      <w:marBottom w:val="0"/>
      <w:divBdr>
        <w:top w:val="none" w:sz="0" w:space="0" w:color="auto"/>
        <w:left w:val="none" w:sz="0" w:space="0" w:color="auto"/>
        <w:bottom w:val="none" w:sz="0" w:space="0" w:color="auto"/>
        <w:right w:val="none" w:sz="0" w:space="0" w:color="auto"/>
      </w:divBdr>
    </w:div>
    <w:div w:id="1465346053">
      <w:bodyDiv w:val="1"/>
      <w:marLeft w:val="0"/>
      <w:marRight w:val="0"/>
      <w:marTop w:val="0"/>
      <w:marBottom w:val="0"/>
      <w:divBdr>
        <w:top w:val="none" w:sz="0" w:space="0" w:color="auto"/>
        <w:left w:val="none" w:sz="0" w:space="0" w:color="auto"/>
        <w:bottom w:val="none" w:sz="0" w:space="0" w:color="auto"/>
        <w:right w:val="none" w:sz="0" w:space="0" w:color="auto"/>
      </w:divBdr>
    </w:div>
    <w:div w:id="1534028814">
      <w:bodyDiv w:val="1"/>
      <w:marLeft w:val="0"/>
      <w:marRight w:val="0"/>
      <w:marTop w:val="0"/>
      <w:marBottom w:val="0"/>
      <w:divBdr>
        <w:top w:val="none" w:sz="0" w:space="0" w:color="auto"/>
        <w:left w:val="none" w:sz="0" w:space="0" w:color="auto"/>
        <w:bottom w:val="none" w:sz="0" w:space="0" w:color="auto"/>
        <w:right w:val="none" w:sz="0" w:space="0" w:color="auto"/>
      </w:divBdr>
      <w:divsChild>
        <w:div w:id="760372083">
          <w:marLeft w:val="547"/>
          <w:marRight w:val="0"/>
          <w:marTop w:val="200"/>
          <w:marBottom w:val="0"/>
          <w:divBdr>
            <w:top w:val="none" w:sz="0" w:space="0" w:color="auto"/>
            <w:left w:val="none" w:sz="0" w:space="0" w:color="auto"/>
            <w:bottom w:val="none" w:sz="0" w:space="0" w:color="auto"/>
            <w:right w:val="none" w:sz="0" w:space="0" w:color="auto"/>
          </w:divBdr>
        </w:div>
        <w:div w:id="554968035">
          <w:marLeft w:val="547"/>
          <w:marRight w:val="0"/>
          <w:marTop w:val="200"/>
          <w:marBottom w:val="0"/>
          <w:divBdr>
            <w:top w:val="none" w:sz="0" w:space="0" w:color="auto"/>
            <w:left w:val="none" w:sz="0" w:space="0" w:color="auto"/>
            <w:bottom w:val="none" w:sz="0" w:space="0" w:color="auto"/>
            <w:right w:val="none" w:sz="0" w:space="0" w:color="auto"/>
          </w:divBdr>
        </w:div>
        <w:div w:id="1060053743">
          <w:marLeft w:val="547"/>
          <w:marRight w:val="0"/>
          <w:marTop w:val="200"/>
          <w:marBottom w:val="0"/>
          <w:divBdr>
            <w:top w:val="none" w:sz="0" w:space="0" w:color="auto"/>
            <w:left w:val="none" w:sz="0" w:space="0" w:color="auto"/>
            <w:bottom w:val="none" w:sz="0" w:space="0" w:color="auto"/>
            <w:right w:val="none" w:sz="0" w:space="0" w:color="auto"/>
          </w:divBdr>
        </w:div>
        <w:div w:id="2103795081">
          <w:marLeft w:val="547"/>
          <w:marRight w:val="0"/>
          <w:marTop w:val="200"/>
          <w:marBottom w:val="0"/>
          <w:divBdr>
            <w:top w:val="none" w:sz="0" w:space="0" w:color="auto"/>
            <w:left w:val="none" w:sz="0" w:space="0" w:color="auto"/>
            <w:bottom w:val="none" w:sz="0" w:space="0" w:color="auto"/>
            <w:right w:val="none" w:sz="0" w:space="0" w:color="auto"/>
          </w:divBdr>
        </w:div>
        <w:div w:id="1108354770">
          <w:marLeft w:val="547"/>
          <w:marRight w:val="0"/>
          <w:marTop w:val="200"/>
          <w:marBottom w:val="0"/>
          <w:divBdr>
            <w:top w:val="none" w:sz="0" w:space="0" w:color="auto"/>
            <w:left w:val="none" w:sz="0" w:space="0" w:color="auto"/>
            <w:bottom w:val="none" w:sz="0" w:space="0" w:color="auto"/>
            <w:right w:val="none" w:sz="0" w:space="0" w:color="auto"/>
          </w:divBdr>
        </w:div>
        <w:div w:id="264654615">
          <w:marLeft w:val="547"/>
          <w:marRight w:val="0"/>
          <w:marTop w:val="200"/>
          <w:marBottom w:val="0"/>
          <w:divBdr>
            <w:top w:val="none" w:sz="0" w:space="0" w:color="auto"/>
            <w:left w:val="none" w:sz="0" w:space="0" w:color="auto"/>
            <w:bottom w:val="none" w:sz="0" w:space="0" w:color="auto"/>
            <w:right w:val="none" w:sz="0" w:space="0" w:color="auto"/>
          </w:divBdr>
        </w:div>
        <w:div w:id="1915428411">
          <w:marLeft w:val="547"/>
          <w:marRight w:val="0"/>
          <w:marTop w:val="200"/>
          <w:marBottom w:val="0"/>
          <w:divBdr>
            <w:top w:val="none" w:sz="0" w:space="0" w:color="auto"/>
            <w:left w:val="none" w:sz="0" w:space="0" w:color="auto"/>
            <w:bottom w:val="none" w:sz="0" w:space="0" w:color="auto"/>
            <w:right w:val="none" w:sz="0" w:space="0" w:color="auto"/>
          </w:divBdr>
        </w:div>
      </w:divsChild>
    </w:div>
    <w:div w:id="1639917268">
      <w:bodyDiv w:val="1"/>
      <w:marLeft w:val="0"/>
      <w:marRight w:val="0"/>
      <w:marTop w:val="0"/>
      <w:marBottom w:val="0"/>
      <w:divBdr>
        <w:top w:val="none" w:sz="0" w:space="0" w:color="auto"/>
        <w:left w:val="none" w:sz="0" w:space="0" w:color="auto"/>
        <w:bottom w:val="none" w:sz="0" w:space="0" w:color="auto"/>
        <w:right w:val="none" w:sz="0" w:space="0" w:color="auto"/>
      </w:divBdr>
      <w:divsChild>
        <w:div w:id="206913877">
          <w:marLeft w:val="446"/>
          <w:marRight w:val="0"/>
          <w:marTop w:val="200"/>
          <w:marBottom w:val="0"/>
          <w:divBdr>
            <w:top w:val="none" w:sz="0" w:space="0" w:color="auto"/>
            <w:left w:val="none" w:sz="0" w:space="0" w:color="auto"/>
            <w:bottom w:val="none" w:sz="0" w:space="0" w:color="auto"/>
            <w:right w:val="none" w:sz="0" w:space="0" w:color="auto"/>
          </w:divBdr>
        </w:div>
        <w:div w:id="818227428">
          <w:marLeft w:val="446"/>
          <w:marRight w:val="0"/>
          <w:marTop w:val="200"/>
          <w:marBottom w:val="0"/>
          <w:divBdr>
            <w:top w:val="none" w:sz="0" w:space="0" w:color="auto"/>
            <w:left w:val="none" w:sz="0" w:space="0" w:color="auto"/>
            <w:bottom w:val="none" w:sz="0" w:space="0" w:color="auto"/>
            <w:right w:val="none" w:sz="0" w:space="0" w:color="auto"/>
          </w:divBdr>
        </w:div>
        <w:div w:id="2100827503">
          <w:marLeft w:val="446"/>
          <w:marRight w:val="0"/>
          <w:marTop w:val="200"/>
          <w:marBottom w:val="0"/>
          <w:divBdr>
            <w:top w:val="none" w:sz="0" w:space="0" w:color="auto"/>
            <w:left w:val="none" w:sz="0" w:space="0" w:color="auto"/>
            <w:bottom w:val="none" w:sz="0" w:space="0" w:color="auto"/>
            <w:right w:val="none" w:sz="0" w:space="0" w:color="auto"/>
          </w:divBdr>
        </w:div>
      </w:divsChild>
    </w:div>
    <w:div w:id="1713727461">
      <w:bodyDiv w:val="1"/>
      <w:marLeft w:val="0"/>
      <w:marRight w:val="0"/>
      <w:marTop w:val="0"/>
      <w:marBottom w:val="0"/>
      <w:divBdr>
        <w:top w:val="none" w:sz="0" w:space="0" w:color="auto"/>
        <w:left w:val="none" w:sz="0" w:space="0" w:color="auto"/>
        <w:bottom w:val="none" w:sz="0" w:space="0" w:color="auto"/>
        <w:right w:val="none" w:sz="0" w:space="0" w:color="auto"/>
      </w:divBdr>
    </w:div>
    <w:div w:id="1819571522">
      <w:bodyDiv w:val="1"/>
      <w:marLeft w:val="0"/>
      <w:marRight w:val="0"/>
      <w:marTop w:val="0"/>
      <w:marBottom w:val="0"/>
      <w:divBdr>
        <w:top w:val="none" w:sz="0" w:space="0" w:color="auto"/>
        <w:left w:val="none" w:sz="0" w:space="0" w:color="auto"/>
        <w:bottom w:val="none" w:sz="0" w:space="0" w:color="auto"/>
        <w:right w:val="none" w:sz="0" w:space="0" w:color="auto"/>
      </w:divBdr>
      <w:divsChild>
        <w:div w:id="943073092">
          <w:marLeft w:val="720"/>
          <w:marRight w:val="0"/>
          <w:marTop w:val="200"/>
          <w:marBottom w:val="0"/>
          <w:divBdr>
            <w:top w:val="none" w:sz="0" w:space="0" w:color="auto"/>
            <w:left w:val="none" w:sz="0" w:space="0" w:color="auto"/>
            <w:bottom w:val="none" w:sz="0" w:space="0" w:color="auto"/>
            <w:right w:val="none" w:sz="0" w:space="0" w:color="auto"/>
          </w:divBdr>
        </w:div>
        <w:div w:id="1402093149">
          <w:marLeft w:val="720"/>
          <w:marRight w:val="0"/>
          <w:marTop w:val="200"/>
          <w:marBottom w:val="0"/>
          <w:divBdr>
            <w:top w:val="none" w:sz="0" w:space="0" w:color="auto"/>
            <w:left w:val="none" w:sz="0" w:space="0" w:color="auto"/>
            <w:bottom w:val="none" w:sz="0" w:space="0" w:color="auto"/>
            <w:right w:val="none" w:sz="0" w:space="0" w:color="auto"/>
          </w:divBdr>
        </w:div>
        <w:div w:id="1033383784">
          <w:marLeft w:val="720"/>
          <w:marRight w:val="0"/>
          <w:marTop w:val="200"/>
          <w:marBottom w:val="0"/>
          <w:divBdr>
            <w:top w:val="none" w:sz="0" w:space="0" w:color="auto"/>
            <w:left w:val="none" w:sz="0" w:space="0" w:color="auto"/>
            <w:bottom w:val="none" w:sz="0" w:space="0" w:color="auto"/>
            <w:right w:val="none" w:sz="0" w:space="0" w:color="auto"/>
          </w:divBdr>
        </w:div>
        <w:div w:id="885333771">
          <w:marLeft w:val="720"/>
          <w:marRight w:val="0"/>
          <w:marTop w:val="200"/>
          <w:marBottom w:val="0"/>
          <w:divBdr>
            <w:top w:val="none" w:sz="0" w:space="0" w:color="auto"/>
            <w:left w:val="none" w:sz="0" w:space="0" w:color="auto"/>
            <w:bottom w:val="none" w:sz="0" w:space="0" w:color="auto"/>
            <w:right w:val="none" w:sz="0" w:space="0" w:color="auto"/>
          </w:divBdr>
        </w:div>
      </w:divsChild>
    </w:div>
    <w:div w:id="1856728000">
      <w:bodyDiv w:val="1"/>
      <w:marLeft w:val="0"/>
      <w:marRight w:val="0"/>
      <w:marTop w:val="0"/>
      <w:marBottom w:val="0"/>
      <w:divBdr>
        <w:top w:val="none" w:sz="0" w:space="0" w:color="auto"/>
        <w:left w:val="none" w:sz="0" w:space="0" w:color="auto"/>
        <w:bottom w:val="none" w:sz="0" w:space="0" w:color="auto"/>
        <w:right w:val="none" w:sz="0" w:space="0" w:color="auto"/>
      </w:divBdr>
    </w:div>
    <w:div w:id="1868057944">
      <w:bodyDiv w:val="1"/>
      <w:marLeft w:val="0"/>
      <w:marRight w:val="0"/>
      <w:marTop w:val="0"/>
      <w:marBottom w:val="0"/>
      <w:divBdr>
        <w:top w:val="none" w:sz="0" w:space="0" w:color="auto"/>
        <w:left w:val="none" w:sz="0" w:space="0" w:color="auto"/>
        <w:bottom w:val="none" w:sz="0" w:space="0" w:color="auto"/>
        <w:right w:val="none" w:sz="0" w:space="0" w:color="auto"/>
      </w:divBdr>
    </w:div>
    <w:div w:id="1874614190">
      <w:bodyDiv w:val="1"/>
      <w:marLeft w:val="0"/>
      <w:marRight w:val="0"/>
      <w:marTop w:val="0"/>
      <w:marBottom w:val="0"/>
      <w:divBdr>
        <w:top w:val="none" w:sz="0" w:space="0" w:color="auto"/>
        <w:left w:val="none" w:sz="0" w:space="0" w:color="auto"/>
        <w:bottom w:val="none" w:sz="0" w:space="0" w:color="auto"/>
        <w:right w:val="none" w:sz="0" w:space="0" w:color="auto"/>
      </w:divBdr>
    </w:div>
    <w:div w:id="1942519409">
      <w:bodyDiv w:val="1"/>
      <w:marLeft w:val="0"/>
      <w:marRight w:val="0"/>
      <w:marTop w:val="0"/>
      <w:marBottom w:val="0"/>
      <w:divBdr>
        <w:top w:val="none" w:sz="0" w:space="0" w:color="auto"/>
        <w:left w:val="none" w:sz="0" w:space="0" w:color="auto"/>
        <w:bottom w:val="none" w:sz="0" w:space="0" w:color="auto"/>
        <w:right w:val="none" w:sz="0" w:space="0" w:color="auto"/>
      </w:divBdr>
    </w:div>
    <w:div w:id="1966352062">
      <w:bodyDiv w:val="1"/>
      <w:marLeft w:val="0"/>
      <w:marRight w:val="0"/>
      <w:marTop w:val="0"/>
      <w:marBottom w:val="0"/>
      <w:divBdr>
        <w:top w:val="none" w:sz="0" w:space="0" w:color="auto"/>
        <w:left w:val="none" w:sz="0" w:space="0" w:color="auto"/>
        <w:bottom w:val="none" w:sz="0" w:space="0" w:color="auto"/>
        <w:right w:val="none" w:sz="0" w:space="0" w:color="auto"/>
      </w:divBdr>
      <w:divsChild>
        <w:div w:id="1276248950">
          <w:marLeft w:val="547"/>
          <w:marRight w:val="0"/>
          <w:marTop w:val="0"/>
          <w:marBottom w:val="0"/>
          <w:divBdr>
            <w:top w:val="none" w:sz="0" w:space="0" w:color="auto"/>
            <w:left w:val="none" w:sz="0" w:space="0" w:color="auto"/>
            <w:bottom w:val="none" w:sz="0" w:space="0" w:color="auto"/>
            <w:right w:val="none" w:sz="0" w:space="0" w:color="auto"/>
          </w:divBdr>
        </w:div>
        <w:div w:id="1188982534">
          <w:marLeft w:val="547"/>
          <w:marRight w:val="0"/>
          <w:marTop w:val="0"/>
          <w:marBottom w:val="0"/>
          <w:divBdr>
            <w:top w:val="none" w:sz="0" w:space="0" w:color="auto"/>
            <w:left w:val="none" w:sz="0" w:space="0" w:color="auto"/>
            <w:bottom w:val="none" w:sz="0" w:space="0" w:color="auto"/>
            <w:right w:val="none" w:sz="0" w:space="0" w:color="auto"/>
          </w:divBdr>
        </w:div>
      </w:divsChild>
    </w:div>
    <w:div w:id="210148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dir.no/regelverk-og-tilsyn/skole-og-opplaring/ny-opplaringslov/ny-opplaringslov-formal/" TargetMode="External"/><Relationship Id="rId5" Type="http://schemas.openxmlformats.org/officeDocument/2006/relationships/webSettings" Target="webSettings.xml"/><Relationship Id="rId10" Type="http://schemas.openxmlformats.org/officeDocument/2006/relationships/hyperlink" Target="https://www.udir.no/tall-og-forskning/finn-forskning/rapporter/2023/positiv-utvikling-i-desentralisert-ordning-for-skole/" TargetMode="External"/><Relationship Id="rId4" Type="http://schemas.openxmlformats.org/officeDocument/2006/relationships/settings" Target="settings.xml"/><Relationship Id="rId9" Type="http://schemas.openxmlformats.org/officeDocument/2006/relationships/hyperlink" Target="https://www.regjeringen.no/no/aktuelt/utvalg-foreslar-endringer-i-prover-og-undersokelser-i-skolen/id3014160/"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144DE-9ED6-4EAB-881D-44D0F68B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2467</Words>
  <Characters>13080</Characters>
  <Application>Microsoft Office Word</Application>
  <DocSecurity>0</DocSecurity>
  <Lines>109</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 Bjørn</dc:creator>
  <cp:keywords/>
  <dc:description/>
  <cp:lastModifiedBy>Rist, Bjørn</cp:lastModifiedBy>
  <cp:revision>7</cp:revision>
  <dcterms:created xsi:type="dcterms:W3CDTF">2024-01-16T10:11:00Z</dcterms:created>
  <dcterms:modified xsi:type="dcterms:W3CDTF">2024-01-17T12:22:00Z</dcterms:modified>
</cp:coreProperties>
</file>