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2994C" w14:textId="4288F796" w:rsidR="009F0DED" w:rsidRDefault="00471E77" w:rsidP="00C85FE1">
      <w:pPr>
        <w:pStyle w:val="Overskrift1"/>
        <w:spacing w:before="0"/>
      </w:pPr>
      <w:r>
        <w:t>SMIL – funn i kontroller</w:t>
      </w:r>
      <w:r w:rsidR="00485D29">
        <w:t>:</w:t>
      </w:r>
    </w:p>
    <w:p w14:paraId="79FC3447" w14:textId="798BEC09" w:rsidR="00471E77" w:rsidRDefault="00471E77" w:rsidP="00485D29">
      <w:pPr>
        <w:pStyle w:val="Overskrift2"/>
      </w:pPr>
      <w:r>
        <w:t>Tiltak utenfor ordninga</w:t>
      </w:r>
    </w:p>
    <w:p w14:paraId="60F6F0E0" w14:textId="38B2E16F" w:rsidR="00471E77" w:rsidRDefault="00471E77" w:rsidP="00471E77">
      <w:pPr>
        <w:pStyle w:val="Listeavsnitt"/>
        <w:numPr>
          <w:ilvl w:val="0"/>
          <w:numId w:val="1"/>
        </w:numPr>
      </w:pPr>
      <w:r>
        <w:t xml:space="preserve">Tilskudd til rydding og inngjerding av skog: </w:t>
      </w:r>
      <w:r w:rsidRPr="00471E77">
        <w:t>Etablering av beite på areal som ikke kan klassifiseres som gammel kulturmark (for eksempel i skog/utmark) er ikke et SMIL-tiltak. </w:t>
      </w:r>
    </w:p>
    <w:p w14:paraId="47E93BA1" w14:textId="0AF06947" w:rsidR="00471E77" w:rsidRDefault="00471E77" w:rsidP="00471E77">
      <w:pPr>
        <w:pStyle w:val="Listeavsnitt"/>
        <w:numPr>
          <w:ilvl w:val="1"/>
          <w:numId w:val="1"/>
        </w:numPr>
      </w:pPr>
      <w:r>
        <w:t>Moment som kan bidra til å dokumentere at et areal er gammel kulturmark</w:t>
      </w:r>
    </w:p>
    <w:p w14:paraId="5680C0B1" w14:textId="01C5173C" w:rsidR="00471E77" w:rsidRDefault="00471E77" w:rsidP="00471E77">
      <w:pPr>
        <w:pStyle w:val="Listeavsnitt"/>
        <w:numPr>
          <w:ilvl w:val="2"/>
          <w:numId w:val="1"/>
        </w:numPr>
      </w:pPr>
      <w:r>
        <w:t xml:space="preserve">Funn av </w:t>
      </w:r>
      <w:proofErr w:type="spellStart"/>
      <w:r>
        <w:t>kulturmarksplanter</w:t>
      </w:r>
      <w:proofErr w:type="spellEnd"/>
    </w:p>
    <w:p w14:paraId="24A80B46" w14:textId="56A628FF" w:rsidR="00471E77" w:rsidRDefault="00471E77" w:rsidP="00471E77">
      <w:pPr>
        <w:pStyle w:val="Listeavsnitt"/>
        <w:numPr>
          <w:ilvl w:val="2"/>
          <w:numId w:val="1"/>
        </w:numPr>
      </w:pPr>
      <w:r>
        <w:t xml:space="preserve">Gjerderester, rydningsrøyser, </w:t>
      </w:r>
      <w:proofErr w:type="gramStart"/>
      <w:r>
        <w:t>gravhauger,</w:t>
      </w:r>
      <w:proofErr w:type="gramEnd"/>
      <w:r>
        <w:t xml:space="preserve"> hustufter</w:t>
      </w:r>
    </w:p>
    <w:p w14:paraId="1B021CB0" w14:textId="620C14E2" w:rsidR="00471E77" w:rsidRDefault="00471E77" w:rsidP="00471E77">
      <w:pPr>
        <w:pStyle w:val="Listeavsnitt"/>
        <w:numPr>
          <w:ilvl w:val="2"/>
          <w:numId w:val="1"/>
        </w:numPr>
      </w:pPr>
      <w:r w:rsidRPr="00471E77">
        <w:t>Det kan også være innslag av små, tidligere dyrka åkrer i gammel kulturmark.  </w:t>
      </w:r>
    </w:p>
    <w:p w14:paraId="12653A46" w14:textId="779FD7B5" w:rsidR="00680918" w:rsidRDefault="00680918" w:rsidP="00680918">
      <w:pPr>
        <w:pStyle w:val="Listeavsnitt"/>
        <w:numPr>
          <w:ilvl w:val="0"/>
          <w:numId w:val="1"/>
        </w:numPr>
      </w:pPr>
      <w:r>
        <w:t>Tilskudd til utbedring av bru/kulvert på jordbruksvei. Vedlikehold av jordbruksveier er vanlig jordbruksdrift. Dersom jordbruksveien bidrar til å be</w:t>
      </w:r>
      <w:r w:rsidRPr="00680918">
        <w:t>dre allmennhetens tilgang til jordbrukslandskapet</w:t>
      </w:r>
      <w:r>
        <w:t xml:space="preserve">, kan tilskuddet være innenfor ordninga. </w:t>
      </w:r>
      <w:r w:rsidR="00307D76">
        <w:t xml:space="preserve">NB! </w:t>
      </w:r>
      <w:proofErr w:type="gramStart"/>
      <w:r>
        <w:t>Vær</w:t>
      </w:r>
      <w:proofErr w:type="gramEnd"/>
      <w:r>
        <w:t xml:space="preserve"> obs på at denne typen tiltak kan være søknadspliktig etter forskrift om fysiske tiltak i vassdrag. Utbedring av bru/kulvert kan også bidra til å fjerne vandringshinder for fisk. I så fall er det også innenfor ordninga.</w:t>
      </w:r>
    </w:p>
    <w:p w14:paraId="2BAB405E" w14:textId="10E59614" w:rsidR="00A6004F" w:rsidRDefault="00A6004F" w:rsidP="00680918">
      <w:pPr>
        <w:pStyle w:val="Listeavsnitt"/>
        <w:numPr>
          <w:ilvl w:val="0"/>
          <w:numId w:val="1"/>
        </w:numPr>
      </w:pPr>
      <w:r>
        <w:t xml:space="preserve">Avgrensning mellom hydrotekniske tiltak i SMIL og tilskudd til </w:t>
      </w:r>
      <w:proofErr w:type="gramStart"/>
      <w:r>
        <w:t>drenering…</w:t>
      </w:r>
      <w:proofErr w:type="gramEnd"/>
      <w:r>
        <w:t xml:space="preserve"> Dette kommer vi tilbake til.</w:t>
      </w:r>
    </w:p>
    <w:p w14:paraId="1644F9B2" w14:textId="39D36C9E" w:rsidR="003F1AA2" w:rsidRDefault="003F1AA2" w:rsidP="00680918">
      <w:pPr>
        <w:pStyle w:val="Listeavsnitt"/>
        <w:numPr>
          <w:ilvl w:val="0"/>
          <w:numId w:val="1"/>
        </w:numPr>
      </w:pPr>
      <w:r>
        <w:t xml:space="preserve">Tilskudd til innvendig renovering av verneverdige bygninger. Tiltak innvendig er kun berettiget dersom det gjelder bærende </w:t>
      </w:r>
      <w:r w:rsidR="00307D76">
        <w:t xml:space="preserve">konstruksjon (eks. utskifting av bunnsvill). </w:t>
      </w:r>
    </w:p>
    <w:p w14:paraId="65A39922" w14:textId="10FA32DB" w:rsidR="00471E77" w:rsidRDefault="00307D76" w:rsidP="00680918">
      <w:r>
        <w:t>NB! Husk å skriv en setning eller to som begrunner om tiltaket er innenfor ordninga eller ikke</w:t>
      </w:r>
      <w:r w:rsidR="00480DD2">
        <w:t xml:space="preserve"> – gjelder både saker som innvilges og de som avslås. Dersom avslag gis fordi tiltaket ikke blir prioritert (ikke nok midler), må dette oppgis som grunn i tillegg til vurderingen av om tiltaket er innenfor ordninga.</w:t>
      </w:r>
    </w:p>
    <w:p w14:paraId="15E47B9E" w14:textId="77777777" w:rsidR="00480DD2" w:rsidRDefault="00480DD2" w:rsidP="00680918"/>
    <w:p w14:paraId="6A4B8008" w14:textId="3ACBF509" w:rsidR="00680918" w:rsidRDefault="00680918" w:rsidP="00485D29">
      <w:pPr>
        <w:pStyle w:val="Overskrift2"/>
      </w:pPr>
      <w:r>
        <w:t>Naturmangfoldloven §§ 8 – 12:</w:t>
      </w:r>
    </w:p>
    <w:p w14:paraId="70BA2CAB" w14:textId="39094607" w:rsidR="00A6004F" w:rsidRDefault="00A6004F" w:rsidP="00680918">
      <w:r w:rsidRPr="00A6004F">
        <w:t>Kommunen skal vurdere de miljørettslige prinsippene i naturmangfoldloven §§ 8-12 ved behandling av SMIL-søknader. Vurderingen av prinsippene skal komme til uttrykk i vedtaksbrevet.</w:t>
      </w:r>
    </w:p>
    <w:p w14:paraId="03A2E6A8" w14:textId="64C9E2AD" w:rsidR="00680918" w:rsidRDefault="00A6004F" w:rsidP="00680918">
      <w:r w:rsidRPr="00A6004F">
        <w:t>Dersom kommunen mener at naturmangfoldloven ikke er relevant, bør kommunen gi en kort begrunnelse for hvorfor naturmangfoldloven ikke er relevant. Naturmangfoldloven vil alltid være relevant i saker som berører gammel kulturmark og saker som berører vassdrag.</w:t>
      </w:r>
    </w:p>
    <w:p w14:paraId="0229526E" w14:textId="77777777" w:rsidR="00480DD2" w:rsidRDefault="00480DD2" w:rsidP="00680918"/>
    <w:p w14:paraId="5266A569" w14:textId="6ED28684" w:rsidR="00680918" w:rsidRDefault="00680918" w:rsidP="00485D29">
      <w:pPr>
        <w:pStyle w:val="Overskrift2"/>
      </w:pPr>
      <w:r>
        <w:t>Fastsettelse av vilkår:</w:t>
      </w:r>
    </w:p>
    <w:p w14:paraId="493C86CF" w14:textId="2D49A584" w:rsidR="00680918" w:rsidRDefault="00680918" w:rsidP="00680918">
      <w:pPr>
        <w:pStyle w:val="Listeavsnitt"/>
        <w:numPr>
          <w:ilvl w:val="0"/>
          <w:numId w:val="1"/>
        </w:numPr>
      </w:pPr>
      <w:r>
        <w:t>Vedtaksmalen inneholder en del generelle vilkår</w:t>
      </w:r>
      <w:r w:rsidR="00C85FE1">
        <w:t>, ut over dette bør k</w:t>
      </w:r>
      <w:r>
        <w:t>ommunen vurdere om det er behov for spesielle vilkår</w:t>
      </w:r>
      <w:r w:rsidR="00C85FE1">
        <w:t xml:space="preserve"> knyttet til den konkrete saken. Dette kan være:</w:t>
      </w:r>
    </w:p>
    <w:p w14:paraId="72FD190D" w14:textId="702C3CE5" w:rsidR="00680918" w:rsidRDefault="00A6004F" w:rsidP="00680918">
      <w:pPr>
        <w:pStyle w:val="Listeavsnitt"/>
        <w:numPr>
          <w:ilvl w:val="1"/>
          <w:numId w:val="1"/>
        </w:numPr>
      </w:pPr>
      <w:r>
        <w:t xml:space="preserve">Krav om timelister - </w:t>
      </w:r>
      <w:r w:rsidRPr="00A6004F">
        <w:t>Særlig ved betydelige avvik mellom kostnadsoverslag og regnskap vil timelistene være til hjelp for å sjekke om timebruken er reell og tilstrekkelig begrunnet</w:t>
      </w:r>
    </w:p>
    <w:p w14:paraId="5253982C" w14:textId="6984C1F2" w:rsidR="00C85FE1" w:rsidRDefault="00C85FE1" w:rsidP="00680918">
      <w:pPr>
        <w:pStyle w:val="Listeavsnitt"/>
        <w:numPr>
          <w:ilvl w:val="1"/>
          <w:numId w:val="1"/>
        </w:numPr>
      </w:pPr>
      <w:r>
        <w:t>Timesats som kommunen kan godkjenne for eget arbeid.</w:t>
      </w:r>
    </w:p>
    <w:p w14:paraId="25441E90" w14:textId="2B70FBDC" w:rsidR="003F1AA2" w:rsidRDefault="003F1AA2" w:rsidP="00680918">
      <w:pPr>
        <w:pStyle w:val="Listeavsnitt"/>
        <w:numPr>
          <w:ilvl w:val="1"/>
          <w:numId w:val="1"/>
        </w:numPr>
      </w:pPr>
      <w:r>
        <w:t>Krav til drif</w:t>
      </w:r>
      <w:r w:rsidR="00480DD2">
        <w:t>;</w:t>
      </w:r>
      <w:r>
        <w:t xml:space="preserve"> at arealene som det er innvilga tilskudd på holdes i hevd i f</w:t>
      </w:r>
      <w:r w:rsidR="00480DD2">
        <w:t>.</w:t>
      </w:r>
      <w:r>
        <w:t>eks. 10 år etter at tiltaket er gjennomført (gammel kulturmark)</w:t>
      </w:r>
    </w:p>
    <w:p w14:paraId="760237BF" w14:textId="29441931" w:rsidR="003F1AA2" w:rsidRDefault="003F1AA2" w:rsidP="00680918">
      <w:pPr>
        <w:pStyle w:val="Listeavsnitt"/>
        <w:numPr>
          <w:ilvl w:val="1"/>
          <w:numId w:val="1"/>
        </w:numPr>
      </w:pPr>
      <w:r>
        <w:lastRenderedPageBreak/>
        <w:t xml:space="preserve">For rydding av </w:t>
      </w:r>
      <w:r w:rsidR="00C85FE1">
        <w:t>gammel kulturmark</w:t>
      </w:r>
      <w:r>
        <w:t xml:space="preserve"> kan det være aktuelt å stille krav om avstand til vassdrag, jf. Vannressursloven</w:t>
      </w:r>
      <w:r w:rsidR="00C85FE1">
        <w:t xml:space="preserve"> der dette er relevant</w:t>
      </w:r>
    </w:p>
    <w:p w14:paraId="3D56FB37" w14:textId="7E439404" w:rsidR="003F1AA2" w:rsidRDefault="003F1AA2" w:rsidP="00680918">
      <w:pPr>
        <w:pStyle w:val="Listeavsnitt"/>
        <w:numPr>
          <w:ilvl w:val="1"/>
          <w:numId w:val="1"/>
        </w:numPr>
      </w:pPr>
      <w:r>
        <w:t xml:space="preserve">Verneverdige bygninger: </w:t>
      </w:r>
      <w:r w:rsidR="00480DD2">
        <w:t>Istandsettingen skal foregå etter kulturminnefaglige retningslinjer</w:t>
      </w:r>
      <w:r w:rsidR="00480DD2">
        <w:t>, k</w:t>
      </w:r>
      <w:r>
        <w:t>rav til materialbruk</w:t>
      </w:r>
      <w:r w:rsidR="00C85FE1">
        <w:t xml:space="preserve"> og restaureringsmetoder</w:t>
      </w:r>
    </w:p>
    <w:p w14:paraId="23939360" w14:textId="149BFD09" w:rsidR="00D251ED" w:rsidRDefault="00D251ED" w:rsidP="00680918">
      <w:pPr>
        <w:pStyle w:val="Listeavsnitt"/>
        <w:numPr>
          <w:ilvl w:val="1"/>
          <w:numId w:val="1"/>
        </w:numPr>
      </w:pPr>
      <w:r>
        <w:t>Rundballelager: krav om oppsamling av avrenning fra rundballelager</w:t>
      </w:r>
    </w:p>
    <w:p w14:paraId="2B961066" w14:textId="77777777" w:rsidR="00480DD2" w:rsidRDefault="00480DD2" w:rsidP="00480DD2">
      <w:pPr>
        <w:pStyle w:val="Listeavsnitt"/>
        <w:ind w:left="1440"/>
      </w:pPr>
    </w:p>
    <w:p w14:paraId="0111D0F4" w14:textId="4FA75848" w:rsidR="00A6004F" w:rsidRDefault="00A6004F" w:rsidP="00485D29">
      <w:pPr>
        <w:pStyle w:val="Overskrift2"/>
      </w:pPr>
      <w:r>
        <w:t>Kontroll</w:t>
      </w:r>
    </w:p>
    <w:p w14:paraId="36065867" w14:textId="6AF33A2E" w:rsidR="00A6004F" w:rsidRDefault="00A6004F" w:rsidP="00485D29">
      <w:pPr>
        <w:pStyle w:val="Overskrift4"/>
      </w:pPr>
      <w:r>
        <w:t>Kontroll i forbindelse med saksbehandling:</w:t>
      </w:r>
    </w:p>
    <w:p w14:paraId="32044F1C" w14:textId="36FFDDAE" w:rsidR="00A6004F" w:rsidRDefault="00A6004F" w:rsidP="00A6004F">
      <w:pPr>
        <w:pStyle w:val="Listeavsnitt"/>
        <w:numPr>
          <w:ilvl w:val="0"/>
          <w:numId w:val="1"/>
        </w:numPr>
      </w:pPr>
      <w:r>
        <w:t xml:space="preserve">Sjekke om søker fyller vilkårene for å kunne søke om tilskudd: sjekke mot PT at det drives </w:t>
      </w:r>
      <w:proofErr w:type="spellStart"/>
      <w:r>
        <w:t>tilskuddsberettiget</w:t>
      </w:r>
      <w:proofErr w:type="spellEnd"/>
      <w:r>
        <w:t xml:space="preserve"> produksjon på eiendommen (enten av eier/søker eller at arealene leies bort). Er det oppgitt i PT at søker har gjødslingsplan anses dette som bekreftet.</w:t>
      </w:r>
    </w:p>
    <w:p w14:paraId="789D25B5" w14:textId="1356731A" w:rsidR="00D251ED" w:rsidRDefault="00D251ED" w:rsidP="00A6004F">
      <w:pPr>
        <w:pStyle w:val="Listeavsnitt"/>
        <w:numPr>
          <w:ilvl w:val="0"/>
          <w:numId w:val="1"/>
        </w:numPr>
      </w:pPr>
      <w:r>
        <w:t xml:space="preserve">Sjekke om tiltaket er påbegynt eller ferdigstilt før søknadstidspunktet – første rekke sjekke opplysninger i søknaden, bilder etc. </w:t>
      </w:r>
      <w:r w:rsidR="00480DD2">
        <w:t>I noen tilfeller vil dette</w:t>
      </w:r>
      <w:r>
        <w:t xml:space="preserve"> bli avdekt ved befaring</w:t>
      </w:r>
      <w:r w:rsidR="00480DD2">
        <w:t xml:space="preserve">, men det er ikke krav om å befare alle saker for å sjekke om tiltaket er </w:t>
      </w:r>
      <w:proofErr w:type="gramStart"/>
      <w:r w:rsidR="00480DD2">
        <w:t>påbegynt…</w:t>
      </w:r>
      <w:proofErr w:type="gramEnd"/>
    </w:p>
    <w:p w14:paraId="37194BF1" w14:textId="44413E6C" w:rsidR="00A6004F" w:rsidRDefault="00A6004F" w:rsidP="00A6004F">
      <w:pPr>
        <w:pStyle w:val="Listeavsnitt"/>
        <w:numPr>
          <w:ilvl w:val="0"/>
          <w:numId w:val="1"/>
        </w:numPr>
      </w:pPr>
      <w:r>
        <w:t>Sjekke om tiltaket er ut over vanlig jordbruksproduksjon: flybilder</w:t>
      </w:r>
      <w:r w:rsidR="003972E8">
        <w:t xml:space="preserve"> og/eller</w:t>
      </w:r>
      <w:r>
        <w:t xml:space="preserve"> befaring i terreng,</w:t>
      </w:r>
      <w:r w:rsidR="003972E8">
        <w:t xml:space="preserve"> kan bidra til å bekrefte/avkrefte opplysninger i søknad. For gammel kulturmark – sjekk om det er søkt om arealtilskudd på arealet de siste årene før søknad (</w:t>
      </w:r>
      <w:r w:rsidR="00480DD2">
        <w:t xml:space="preserve">oftest </w:t>
      </w:r>
      <w:r w:rsidR="003972E8">
        <w:t>5-10 år</w:t>
      </w:r>
      <w:r w:rsidR="00480DD2">
        <w:t>,</w:t>
      </w:r>
      <w:r w:rsidR="003972E8">
        <w:t xml:space="preserve"> avhengig av gjengroingshastighet).</w:t>
      </w:r>
    </w:p>
    <w:p w14:paraId="46213612" w14:textId="77777777" w:rsidR="00485D29" w:rsidRDefault="00485D29" w:rsidP="00485D29"/>
    <w:p w14:paraId="2785BA52" w14:textId="6120E5EA" w:rsidR="00485D29" w:rsidRDefault="00485D29" w:rsidP="00485D29">
      <w:pPr>
        <w:pStyle w:val="Overskrift4"/>
      </w:pPr>
      <w:r>
        <w:t>Kontroll ved utbetaling av tilskudd:</w:t>
      </w:r>
    </w:p>
    <w:p w14:paraId="1F8E64FD" w14:textId="34B61235" w:rsidR="00485D29" w:rsidRDefault="00485D29" w:rsidP="00485D29">
      <w:pPr>
        <w:pStyle w:val="Listeavsnitt"/>
        <w:numPr>
          <w:ilvl w:val="0"/>
          <w:numId w:val="1"/>
        </w:numPr>
      </w:pPr>
      <w:r>
        <w:t>Sjekke regnskap opp mot godkjent kostnadsoverslag. Store avvik mellom kostnadsoverslag og regnskap bør være begrunnet/forklart.</w:t>
      </w:r>
    </w:p>
    <w:p w14:paraId="453D5D09" w14:textId="4830EFA2" w:rsidR="00485D29" w:rsidRDefault="00485D29" w:rsidP="00485D29">
      <w:pPr>
        <w:pStyle w:val="Listeavsnitt"/>
        <w:numPr>
          <w:ilvl w:val="0"/>
          <w:numId w:val="1"/>
        </w:numPr>
      </w:pPr>
      <w:r>
        <w:t>Foreligger nødvendig dokumentasjon på at tiltaket er gjennomført</w:t>
      </w:r>
    </w:p>
    <w:p w14:paraId="4693D88C" w14:textId="75EBB061" w:rsidR="00485D29" w:rsidRDefault="00485D29" w:rsidP="00485D29">
      <w:pPr>
        <w:pStyle w:val="Listeavsnitt"/>
        <w:numPr>
          <w:ilvl w:val="0"/>
          <w:numId w:val="1"/>
        </w:numPr>
      </w:pPr>
      <w:r>
        <w:t>Sjekke om at nødvendige tillatelser etter annet regelverk foreligger (eks. erosjonssikring av vassdrag vil som regel kreve tillatelse etter forskrift om fysiske tiltak i vassdrag)</w:t>
      </w:r>
      <w:r w:rsidR="00480DD2">
        <w:t xml:space="preserve">. </w:t>
      </w:r>
    </w:p>
    <w:p w14:paraId="097F5ACA" w14:textId="59328616" w:rsidR="00485D29" w:rsidRDefault="00485D29" w:rsidP="00485D29">
      <w:pPr>
        <w:pStyle w:val="Listeavsnitt"/>
        <w:numPr>
          <w:ilvl w:val="0"/>
          <w:numId w:val="1"/>
        </w:numPr>
      </w:pPr>
      <w:r>
        <w:t>Sjekke om tiltaket er gjennomført i samsvar med plan, og eventuelle vilkår satt i vedtaket (krever oftest stedlig kontroll)</w:t>
      </w:r>
    </w:p>
    <w:p w14:paraId="1865EE86" w14:textId="77777777" w:rsidR="00485D29" w:rsidRDefault="00485D29" w:rsidP="00485D29">
      <w:pPr>
        <w:pStyle w:val="Listeavsnitt"/>
      </w:pPr>
    </w:p>
    <w:sectPr w:rsidR="00485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966B6"/>
    <w:multiLevelType w:val="hybridMultilevel"/>
    <w:tmpl w:val="312A8634"/>
    <w:lvl w:ilvl="0" w:tplc="B3FEBF4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14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77"/>
    <w:rsid w:val="00066800"/>
    <w:rsid w:val="00307D76"/>
    <w:rsid w:val="00337C98"/>
    <w:rsid w:val="003972E8"/>
    <w:rsid w:val="003F1AA2"/>
    <w:rsid w:val="00471E77"/>
    <w:rsid w:val="00480DD2"/>
    <w:rsid w:val="00485D29"/>
    <w:rsid w:val="005106EC"/>
    <w:rsid w:val="00680918"/>
    <w:rsid w:val="009F0DED"/>
    <w:rsid w:val="00A6004F"/>
    <w:rsid w:val="00AA5900"/>
    <w:rsid w:val="00C85FE1"/>
    <w:rsid w:val="00D251ED"/>
    <w:rsid w:val="00D64998"/>
    <w:rsid w:val="00F5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ABCF"/>
  <w15:chartTrackingRefBased/>
  <w15:docId w15:val="{354A2BC4-053E-499A-8506-1213E4F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71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71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71E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71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71E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71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71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71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71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71E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71E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71E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71E7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71E7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71E7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71E7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71E7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71E7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71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71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71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71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71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71E7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71E7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71E7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71E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71E7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71E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683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Røstad, Marit</dc:creator>
  <cp:keywords/>
  <dc:description/>
  <cp:lastModifiedBy>Røstad, Marit</cp:lastModifiedBy>
  <cp:revision>2</cp:revision>
  <dcterms:created xsi:type="dcterms:W3CDTF">2024-10-30T09:31:00Z</dcterms:created>
  <dcterms:modified xsi:type="dcterms:W3CDTF">2024-10-30T12:17:00Z</dcterms:modified>
</cp:coreProperties>
</file>