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2174"/>
        <w:gridCol w:w="227"/>
        <w:gridCol w:w="2134"/>
      </w:tblGrid>
      <w:tr w:rsidR="002D021B" w:rsidRPr="00E12143" w14:paraId="6325A84C" w14:textId="77777777" w:rsidTr="008F0C4B">
        <w:tc>
          <w:tcPr>
            <w:tcW w:w="4816" w:type="dxa"/>
          </w:tcPr>
          <w:p w14:paraId="4551C416" w14:textId="77777777" w:rsidR="002D021B" w:rsidRPr="00E12143" w:rsidRDefault="00170466" w:rsidP="00A81FDC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1488E2F" wp14:editId="4783766B">
                  <wp:simplePos x="0" y="0"/>
                  <wp:positionH relativeFrom="column">
                    <wp:posOffset>-879648</wp:posOffset>
                  </wp:positionH>
                  <wp:positionV relativeFrom="paragraph">
                    <wp:posOffset>-498590</wp:posOffset>
                  </wp:positionV>
                  <wp:extent cx="3422073" cy="1036616"/>
                  <wp:effectExtent l="0" t="0" r="0" b="0"/>
                  <wp:wrapNone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073" cy="1036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74" w:type="dxa"/>
          </w:tcPr>
          <w:p w14:paraId="6CDC6119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5D85E581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  <w:tc>
          <w:tcPr>
            <w:tcW w:w="2134" w:type="dxa"/>
          </w:tcPr>
          <w:p w14:paraId="74C27594" w14:textId="52F287B9" w:rsidR="002D021B" w:rsidRPr="00E12143" w:rsidRDefault="002D021B" w:rsidP="00A81FDC">
            <w:pPr>
              <w:rPr>
                <w:rFonts w:ascii="Open Sans SemiBold" w:hAnsi="Open Sans SemiBold" w:cs="Open Sans SemiBold"/>
                <w:sz w:val="26"/>
                <w:szCs w:val="26"/>
              </w:rPr>
            </w:pPr>
          </w:p>
        </w:tc>
      </w:tr>
      <w:tr w:rsidR="002D021B" w:rsidRPr="00E12143" w14:paraId="1A017CAA" w14:textId="77777777" w:rsidTr="008F0C4B">
        <w:tc>
          <w:tcPr>
            <w:tcW w:w="4816" w:type="dxa"/>
          </w:tcPr>
          <w:p w14:paraId="36B65D6D" w14:textId="77777777" w:rsidR="002D021B" w:rsidRPr="00E12143" w:rsidRDefault="002D021B" w:rsidP="00A81FDC"/>
        </w:tc>
        <w:tc>
          <w:tcPr>
            <w:tcW w:w="2174" w:type="dxa"/>
          </w:tcPr>
          <w:p w14:paraId="0D2AF511" w14:textId="77777777" w:rsidR="002D021B" w:rsidRPr="00E12143" w:rsidRDefault="002D021B" w:rsidP="00A81FDC"/>
        </w:tc>
        <w:tc>
          <w:tcPr>
            <w:tcW w:w="227" w:type="dxa"/>
          </w:tcPr>
          <w:p w14:paraId="4408582E" w14:textId="77777777" w:rsidR="002D021B" w:rsidRPr="00E12143" w:rsidRDefault="002D021B" w:rsidP="00A81FDC"/>
        </w:tc>
        <w:tc>
          <w:tcPr>
            <w:tcW w:w="2134" w:type="dxa"/>
          </w:tcPr>
          <w:p w14:paraId="0F2BAFBC" w14:textId="77777777" w:rsidR="002D021B" w:rsidRPr="00E12143" w:rsidRDefault="002D021B" w:rsidP="00A81FDC"/>
        </w:tc>
      </w:tr>
      <w:tr w:rsidR="002D021B" w:rsidRPr="00E12143" w14:paraId="1E4B1DF6" w14:textId="77777777" w:rsidTr="008F0C4B">
        <w:tc>
          <w:tcPr>
            <w:tcW w:w="4816" w:type="dxa"/>
          </w:tcPr>
          <w:p w14:paraId="46185688" w14:textId="77777777" w:rsidR="002D021B" w:rsidRPr="00E12143" w:rsidRDefault="002D021B" w:rsidP="00A81FDC"/>
        </w:tc>
        <w:tc>
          <w:tcPr>
            <w:tcW w:w="2174" w:type="dxa"/>
          </w:tcPr>
          <w:p w14:paraId="2EBC71E7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0E6A843C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  <w:tc>
          <w:tcPr>
            <w:tcW w:w="2134" w:type="dxa"/>
          </w:tcPr>
          <w:p w14:paraId="275FB90E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</w:tr>
    </w:tbl>
    <w:p w14:paraId="3AC25652" w14:textId="36893E8F" w:rsidR="008F0C4B" w:rsidRPr="008F0C4B" w:rsidRDefault="008F0C4B" w:rsidP="008F0C4B">
      <w:pPr>
        <w:pStyle w:val="Tittel"/>
        <w:rPr>
          <w:rStyle w:val="normaltextrun"/>
        </w:rPr>
      </w:pPr>
      <w:bookmarkStart w:id="0" w:name="Start"/>
      <w:bookmarkEnd w:id="0"/>
      <w:r w:rsidRPr="008F0C4B">
        <w:rPr>
          <w:rStyle w:val="normaltextrun"/>
        </w:rPr>
        <w:t xml:space="preserve">Informasjon fra Landbruksdirektoratet om </w:t>
      </w:r>
      <w:proofErr w:type="spellStart"/>
      <w:r w:rsidRPr="008F0C4B">
        <w:rPr>
          <w:rStyle w:val="normaltextrun"/>
        </w:rPr>
        <w:t>Smartbells</w:t>
      </w:r>
      <w:proofErr w:type="spellEnd"/>
      <w:r>
        <w:rPr>
          <w:rStyle w:val="normaltextrun"/>
        </w:rPr>
        <w:t xml:space="preserve"> AS</w:t>
      </w:r>
    </w:p>
    <w:p w14:paraId="7293FCDB" w14:textId="77777777" w:rsidR="008F0C4B" w:rsidRDefault="008F0C4B" w:rsidP="008F0C4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D3FAA38" w14:textId="4A31C65F" w:rsidR="008F0C4B" w:rsidRDefault="008F0C4B" w:rsidP="008F0C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Selskapet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Smartbells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AS er under konkursbehandling i Trøndelag tingrett. Selskapet har solgt produktet Smartbjella, som mange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sauebønder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har fått tilskudd til å kjøpe blant annet via ordningen Tilskudd til tiltak i beiteområder. For å kunne se hvor bjellene befinner seg må saueeier bruke en applikasjon som eies av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Smartbells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AS. Applikasjonen er ikke satt ut av drift som følge av konkursbehandlingen, men det er usikkert hva som skjer med den fremover.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721BC2" w14:textId="77777777" w:rsidR="008F0C4B" w:rsidRDefault="008F0C4B" w:rsidP="008F0C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Bobestyrer i konkursboet opplyser at det har vært krevende å avklare konkursselskapets immaterielle rettigheter, men at målsetningen med arbeidet er å sette sammen et produkt som kan være interessant for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potensielle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kjøpere. Dersom man får inn en kjøper som vil videreføre selskapet er det mulig at man kan fortsette å bruke Smartbjellene fremover. Det er uklart om bostyret vil lykkes med arbeidet.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Smartbells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opplyser på egne nettsider at det er solgt 30 000 bjeller i Norge.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9FAD3B" w14:textId="77777777" w:rsidR="008F0C4B" w:rsidRDefault="008F0C4B" w:rsidP="008F0C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Det er oppnevnt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borevisor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i konkursboet som skal legge frem en foreløpig rapport. Denne er forventet å komme i løpet av denne uka, og vil legge grunnlaget for den videre behandlingen av konkursboet.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C57C69" w14:textId="77777777" w:rsidR="008F0C4B" w:rsidRDefault="008F0C4B" w:rsidP="008F0C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Landbruksdirektoratet ble kontaktet etter at et beitelag hadde tatt kontakt med landbruksveilederen i kommunen. Beitelaget lurte på om det er mulig å få tilskudd fra ordningen Tilskudd til tiltak i beiteområder for å erstatte bjeller fra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Smartbells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med bjellene til en konkurrerende tilbyder.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42A907" w14:textId="77777777" w:rsidR="008F0C4B" w:rsidRDefault="008F0C4B" w:rsidP="008F0C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Landbruksdirektoratet anbefaler at man avventer situasjonen og ikke innvilger tilskudd til å erstatte bjeller fra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Smartbells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før konkursbehandlingen er ferdig eller før dersom det blir avklart om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Smartbells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ikke videreføres.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00F137" w14:textId="77777777" w:rsidR="00B461C3" w:rsidRDefault="00B461C3" w:rsidP="00B461C3"/>
    <w:p w14:paraId="1632ADF7" w14:textId="77777777" w:rsidR="00083242" w:rsidRDefault="00083242" w:rsidP="00B461C3"/>
    <w:sectPr w:rsidR="00083242" w:rsidSect="003B4C45">
      <w:headerReference w:type="default" r:id="rId8"/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22F37" w14:textId="77777777" w:rsidR="00681570" w:rsidRDefault="00681570" w:rsidP="00A81FDC">
      <w:r>
        <w:separator/>
      </w:r>
    </w:p>
  </w:endnote>
  <w:endnote w:type="continuationSeparator" w:id="0">
    <w:p w14:paraId="4C989334" w14:textId="77777777" w:rsidR="00681570" w:rsidRDefault="00681570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E9190" w14:textId="77777777" w:rsidR="00681570" w:rsidRDefault="00681570" w:rsidP="00A81FDC">
      <w:r>
        <w:separator/>
      </w:r>
    </w:p>
  </w:footnote>
  <w:footnote w:type="continuationSeparator" w:id="0">
    <w:p w14:paraId="0ABC1663" w14:textId="77777777" w:rsidR="00681570" w:rsidRDefault="00681570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7F31A3" w14:paraId="2A4056E8" w14:textId="77777777" w:rsidTr="00F4330E">
      <w:tc>
        <w:tcPr>
          <w:tcW w:w="4531" w:type="dxa"/>
        </w:tcPr>
        <w:p w14:paraId="7A2DA1A3" w14:textId="77777777" w:rsidR="007F31A3" w:rsidRDefault="007F31A3" w:rsidP="0092267D">
          <w:pPr>
            <w:pStyle w:val="Topptekst"/>
          </w:pPr>
        </w:p>
      </w:tc>
      <w:tc>
        <w:tcPr>
          <w:tcW w:w="284" w:type="dxa"/>
        </w:tcPr>
        <w:p w14:paraId="439ED92F" w14:textId="77777777" w:rsidR="007F31A3" w:rsidRDefault="007F31A3" w:rsidP="0092267D">
          <w:pPr>
            <w:pStyle w:val="Topptekst"/>
          </w:pPr>
        </w:p>
      </w:tc>
      <w:tc>
        <w:tcPr>
          <w:tcW w:w="4557" w:type="dxa"/>
        </w:tcPr>
        <w:p w14:paraId="3FFEBA5D" w14:textId="77777777" w:rsidR="007F31A3" w:rsidRDefault="007F31A3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0152C2F3" w14:textId="77777777" w:rsidR="007F31A3" w:rsidRDefault="00083242">
    <w:pPr>
      <w:pStyle w:val="Topptekst"/>
    </w:pPr>
    <w:r>
      <w:rPr>
        <w:noProof/>
      </w:rPr>
      <w:drawing>
        <wp:anchor distT="0" distB="0" distL="114300" distR="114300" simplePos="0" relativeHeight="251658240" behindDoc="0" locked="1" layoutInCell="1" allowOverlap="1" wp14:anchorId="2627878B" wp14:editId="55879D3C">
          <wp:simplePos x="0" y="0"/>
          <wp:positionH relativeFrom="column">
            <wp:posOffset>-474980</wp:posOffset>
          </wp:positionH>
          <wp:positionV relativeFrom="page">
            <wp:posOffset>381635</wp:posOffset>
          </wp:positionV>
          <wp:extent cx="399600" cy="399600"/>
          <wp:effectExtent l="0" t="0" r="635" b="635"/>
          <wp:wrapNone/>
          <wp:docPr id="2" name="Grafik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M_symbol_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4B"/>
    <w:rsid w:val="0001421C"/>
    <w:rsid w:val="00027C59"/>
    <w:rsid w:val="00054275"/>
    <w:rsid w:val="0007227A"/>
    <w:rsid w:val="00081F4B"/>
    <w:rsid w:val="000821CE"/>
    <w:rsid w:val="00083242"/>
    <w:rsid w:val="0009096E"/>
    <w:rsid w:val="0009692E"/>
    <w:rsid w:val="000B5D53"/>
    <w:rsid w:val="000C70B4"/>
    <w:rsid w:val="000D3220"/>
    <w:rsid w:val="000D4F02"/>
    <w:rsid w:val="000E2395"/>
    <w:rsid w:val="001052AB"/>
    <w:rsid w:val="0010666E"/>
    <w:rsid w:val="0012022B"/>
    <w:rsid w:val="00151F41"/>
    <w:rsid w:val="00152746"/>
    <w:rsid w:val="00161275"/>
    <w:rsid w:val="00167A3B"/>
    <w:rsid w:val="00170466"/>
    <w:rsid w:val="0017704E"/>
    <w:rsid w:val="0019532E"/>
    <w:rsid w:val="001B6B54"/>
    <w:rsid w:val="001C6097"/>
    <w:rsid w:val="001E53C2"/>
    <w:rsid w:val="001F712E"/>
    <w:rsid w:val="00223F02"/>
    <w:rsid w:val="00226258"/>
    <w:rsid w:val="00227872"/>
    <w:rsid w:val="00276761"/>
    <w:rsid w:val="00290030"/>
    <w:rsid w:val="00291491"/>
    <w:rsid w:val="00297386"/>
    <w:rsid w:val="002B202C"/>
    <w:rsid w:val="002B34A6"/>
    <w:rsid w:val="002D021B"/>
    <w:rsid w:val="002D1FCB"/>
    <w:rsid w:val="002D7159"/>
    <w:rsid w:val="003106D9"/>
    <w:rsid w:val="00315D42"/>
    <w:rsid w:val="003261ED"/>
    <w:rsid w:val="003553C4"/>
    <w:rsid w:val="0035664C"/>
    <w:rsid w:val="0037076C"/>
    <w:rsid w:val="0039131D"/>
    <w:rsid w:val="003923F7"/>
    <w:rsid w:val="003952A7"/>
    <w:rsid w:val="003B22D0"/>
    <w:rsid w:val="003B4C45"/>
    <w:rsid w:val="003D2116"/>
    <w:rsid w:val="003D3685"/>
    <w:rsid w:val="00401548"/>
    <w:rsid w:val="00402431"/>
    <w:rsid w:val="0043349A"/>
    <w:rsid w:val="004336EA"/>
    <w:rsid w:val="004401AF"/>
    <w:rsid w:val="00446BE4"/>
    <w:rsid w:val="00447716"/>
    <w:rsid w:val="00452B43"/>
    <w:rsid w:val="004612D0"/>
    <w:rsid w:val="004756CE"/>
    <w:rsid w:val="004768C5"/>
    <w:rsid w:val="00481BF4"/>
    <w:rsid w:val="00492781"/>
    <w:rsid w:val="004A5769"/>
    <w:rsid w:val="004B0A25"/>
    <w:rsid w:val="004B0F1A"/>
    <w:rsid w:val="004B70DA"/>
    <w:rsid w:val="004C0403"/>
    <w:rsid w:val="004F0A6B"/>
    <w:rsid w:val="004F6215"/>
    <w:rsid w:val="004F6362"/>
    <w:rsid w:val="005244E6"/>
    <w:rsid w:val="005303D9"/>
    <w:rsid w:val="0053668D"/>
    <w:rsid w:val="0054339D"/>
    <w:rsid w:val="0057395D"/>
    <w:rsid w:val="005957AD"/>
    <w:rsid w:val="0059616E"/>
    <w:rsid w:val="005A2DD0"/>
    <w:rsid w:val="005B15F9"/>
    <w:rsid w:val="005B621A"/>
    <w:rsid w:val="005C4605"/>
    <w:rsid w:val="005D697D"/>
    <w:rsid w:val="005F0046"/>
    <w:rsid w:val="005F463D"/>
    <w:rsid w:val="006434E7"/>
    <w:rsid w:val="0067377A"/>
    <w:rsid w:val="00681570"/>
    <w:rsid w:val="00683A2A"/>
    <w:rsid w:val="006D2D6B"/>
    <w:rsid w:val="006D6DE6"/>
    <w:rsid w:val="006F5364"/>
    <w:rsid w:val="007151FA"/>
    <w:rsid w:val="007412FF"/>
    <w:rsid w:val="00742E78"/>
    <w:rsid w:val="00750EDD"/>
    <w:rsid w:val="00767A5C"/>
    <w:rsid w:val="007B161A"/>
    <w:rsid w:val="007B6A54"/>
    <w:rsid w:val="007C39CD"/>
    <w:rsid w:val="007C6FE5"/>
    <w:rsid w:val="007D26E4"/>
    <w:rsid w:val="007D2CF7"/>
    <w:rsid w:val="007D7980"/>
    <w:rsid w:val="007E47E4"/>
    <w:rsid w:val="007E573C"/>
    <w:rsid w:val="007F31A3"/>
    <w:rsid w:val="007F4683"/>
    <w:rsid w:val="007F6A5E"/>
    <w:rsid w:val="00817C11"/>
    <w:rsid w:val="00817FB6"/>
    <w:rsid w:val="008377F2"/>
    <w:rsid w:val="008422A3"/>
    <w:rsid w:val="00846ABF"/>
    <w:rsid w:val="00852BE2"/>
    <w:rsid w:val="0087160A"/>
    <w:rsid w:val="008747ED"/>
    <w:rsid w:val="00875E52"/>
    <w:rsid w:val="0087773B"/>
    <w:rsid w:val="00885B0E"/>
    <w:rsid w:val="00894E5F"/>
    <w:rsid w:val="008A051B"/>
    <w:rsid w:val="008A21CE"/>
    <w:rsid w:val="008A295B"/>
    <w:rsid w:val="008A33F5"/>
    <w:rsid w:val="008B20A8"/>
    <w:rsid w:val="008B6D2E"/>
    <w:rsid w:val="008C38E0"/>
    <w:rsid w:val="008E50A5"/>
    <w:rsid w:val="008F0C4B"/>
    <w:rsid w:val="009163C4"/>
    <w:rsid w:val="0092055A"/>
    <w:rsid w:val="0092267D"/>
    <w:rsid w:val="00927029"/>
    <w:rsid w:val="00955A55"/>
    <w:rsid w:val="00991714"/>
    <w:rsid w:val="009A3E4D"/>
    <w:rsid w:val="009B43A2"/>
    <w:rsid w:val="009D6A5C"/>
    <w:rsid w:val="009F59A3"/>
    <w:rsid w:val="00A1566C"/>
    <w:rsid w:val="00A2358C"/>
    <w:rsid w:val="00A23FF2"/>
    <w:rsid w:val="00A4573A"/>
    <w:rsid w:val="00A47724"/>
    <w:rsid w:val="00A518B6"/>
    <w:rsid w:val="00A62C1B"/>
    <w:rsid w:val="00A81FDC"/>
    <w:rsid w:val="00AA6C9D"/>
    <w:rsid w:val="00AB2CA1"/>
    <w:rsid w:val="00AD2850"/>
    <w:rsid w:val="00AD5DB0"/>
    <w:rsid w:val="00AD5DBF"/>
    <w:rsid w:val="00AE6DC5"/>
    <w:rsid w:val="00AF6AB5"/>
    <w:rsid w:val="00B461C3"/>
    <w:rsid w:val="00B61526"/>
    <w:rsid w:val="00B61F58"/>
    <w:rsid w:val="00B65FBC"/>
    <w:rsid w:val="00B661D2"/>
    <w:rsid w:val="00B67D60"/>
    <w:rsid w:val="00B727A4"/>
    <w:rsid w:val="00B92241"/>
    <w:rsid w:val="00B94446"/>
    <w:rsid w:val="00BE1E47"/>
    <w:rsid w:val="00BE73C1"/>
    <w:rsid w:val="00C03DBC"/>
    <w:rsid w:val="00C04FE9"/>
    <w:rsid w:val="00C146CA"/>
    <w:rsid w:val="00C26349"/>
    <w:rsid w:val="00C27259"/>
    <w:rsid w:val="00C35CAE"/>
    <w:rsid w:val="00C42FFC"/>
    <w:rsid w:val="00C5169C"/>
    <w:rsid w:val="00C61CC1"/>
    <w:rsid w:val="00C63A32"/>
    <w:rsid w:val="00D053D0"/>
    <w:rsid w:val="00D15F7F"/>
    <w:rsid w:val="00D2429F"/>
    <w:rsid w:val="00D40496"/>
    <w:rsid w:val="00D614BF"/>
    <w:rsid w:val="00D764FD"/>
    <w:rsid w:val="00D76882"/>
    <w:rsid w:val="00D86658"/>
    <w:rsid w:val="00D9570E"/>
    <w:rsid w:val="00DA5254"/>
    <w:rsid w:val="00DB4BD3"/>
    <w:rsid w:val="00DE5303"/>
    <w:rsid w:val="00E03AAC"/>
    <w:rsid w:val="00E07265"/>
    <w:rsid w:val="00E12143"/>
    <w:rsid w:val="00E36F9A"/>
    <w:rsid w:val="00E612E5"/>
    <w:rsid w:val="00E61B5D"/>
    <w:rsid w:val="00E6504C"/>
    <w:rsid w:val="00E671FE"/>
    <w:rsid w:val="00EA213C"/>
    <w:rsid w:val="00EA2AD4"/>
    <w:rsid w:val="00EB5B6C"/>
    <w:rsid w:val="00ED0D91"/>
    <w:rsid w:val="00ED0DC2"/>
    <w:rsid w:val="00EE0986"/>
    <w:rsid w:val="00EE3013"/>
    <w:rsid w:val="00EF23D6"/>
    <w:rsid w:val="00EF2C47"/>
    <w:rsid w:val="00F01261"/>
    <w:rsid w:val="00F22C69"/>
    <w:rsid w:val="00F3607F"/>
    <w:rsid w:val="00F4330E"/>
    <w:rsid w:val="00F50A91"/>
    <w:rsid w:val="00F936BE"/>
    <w:rsid w:val="00F94139"/>
    <w:rsid w:val="00FA600C"/>
    <w:rsid w:val="00FE1685"/>
    <w:rsid w:val="00FE4E3D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E7267"/>
  <w15:chartTrackingRefBased/>
  <w15:docId w15:val="{99E9C9CF-BBEA-40BC-9451-68D55877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D26E4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b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D26E4"/>
    <w:rPr>
      <w:rFonts w:ascii="Open Sans SemiBold" w:eastAsiaTheme="majorEastAsia" w:hAnsi="Open Sans SemiBold" w:cs="Open Sans SemiBold"/>
      <w:b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customStyle="1" w:styleId="paragraph">
    <w:name w:val="paragraph"/>
    <w:basedOn w:val="Normal"/>
    <w:rsid w:val="008F0C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8F0C4B"/>
  </w:style>
  <w:style w:type="character" w:customStyle="1" w:styleId="spellingerror">
    <w:name w:val="spellingerror"/>
    <w:basedOn w:val="Standardskriftforavsnitt"/>
    <w:rsid w:val="008F0C4B"/>
  </w:style>
  <w:style w:type="character" w:customStyle="1" w:styleId="eop">
    <w:name w:val="eop"/>
    <w:basedOn w:val="Standardskriftforavsnitt"/>
    <w:rsid w:val="008F0C4B"/>
  </w:style>
  <w:style w:type="paragraph" w:styleId="Tittel">
    <w:name w:val="Title"/>
    <w:basedOn w:val="Normal"/>
    <w:next w:val="Normal"/>
    <w:link w:val="TittelTegn"/>
    <w:uiPriority w:val="10"/>
    <w:qFormat/>
    <w:rsid w:val="008F0C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F0C4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ylkesmannen.local\sf\maler\SFTL\NOTA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0C85-4743-42C1-B58D-0096BFAA9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2</TotalTime>
  <Pages>1</Pages>
  <Words>275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Steen, Johanna Sætherø</dc:creator>
  <cp:keywords/>
  <dc:description/>
  <cp:lastModifiedBy>Steen, Johanna Sætherø</cp:lastModifiedBy>
  <cp:revision>1</cp:revision>
  <cp:lastPrinted>2018-11-29T13:44:00Z</cp:lastPrinted>
  <dcterms:created xsi:type="dcterms:W3CDTF">2022-10-26T12:54:00Z</dcterms:created>
  <dcterms:modified xsi:type="dcterms:W3CDTF">2022-10-26T12:56:00Z</dcterms:modified>
</cp:coreProperties>
</file>