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146"/>
        <w:gridCol w:w="1631"/>
        <w:gridCol w:w="172"/>
        <w:gridCol w:w="1597"/>
      </w:tblGrid>
      <w:tr w:rsidR="003923F7" w:rsidRPr="00E85FCA" w14:paraId="6919BAEB" w14:textId="77777777" w:rsidTr="001E5D87">
        <w:tc>
          <w:tcPr>
            <w:tcW w:w="4627" w:type="dxa"/>
          </w:tcPr>
          <w:p w14:paraId="026B0A97" w14:textId="2F42603A" w:rsidR="00223F02" w:rsidRPr="00E85FCA" w:rsidRDefault="00162832" w:rsidP="00223F02">
            <w:pPr>
              <w:tabs>
                <w:tab w:val="left" w:pos="340"/>
                <w:tab w:val="left" w:pos="1013"/>
              </w:tabs>
            </w:pPr>
            <w:r>
              <w:rPr>
                <w:noProof/>
              </w:rPr>
              <w:drawing>
                <wp:inline distT="0" distB="0" distL="0" distR="0" wp14:anchorId="2072673E" wp14:editId="5FEF724A">
                  <wp:extent cx="3686175" cy="1115695"/>
                  <wp:effectExtent l="0" t="0" r="0" b="0"/>
                  <wp:docPr id="6" name="Grafik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k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</w:tcPr>
          <w:p w14:paraId="5F820743" w14:textId="77777777" w:rsidR="003923F7" w:rsidRPr="00E85FCA" w:rsidRDefault="003923F7" w:rsidP="00A81FDC"/>
        </w:tc>
        <w:tc>
          <w:tcPr>
            <w:tcW w:w="2175" w:type="dxa"/>
          </w:tcPr>
          <w:p w14:paraId="1A5D8F54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125048E8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2D09B962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3DF82A06" w14:textId="77777777" w:rsidTr="001E5D87">
        <w:tc>
          <w:tcPr>
            <w:tcW w:w="4627" w:type="dxa"/>
          </w:tcPr>
          <w:p w14:paraId="1B24ACCE" w14:textId="77777777" w:rsidR="003923F7" w:rsidRPr="00E85FCA" w:rsidRDefault="003923F7" w:rsidP="00A81FDC"/>
        </w:tc>
        <w:tc>
          <w:tcPr>
            <w:tcW w:w="193" w:type="dxa"/>
          </w:tcPr>
          <w:p w14:paraId="69060FBC" w14:textId="77777777" w:rsidR="003923F7" w:rsidRPr="00E85FCA" w:rsidRDefault="003923F7" w:rsidP="00A81FDC"/>
        </w:tc>
        <w:tc>
          <w:tcPr>
            <w:tcW w:w="2175" w:type="dxa"/>
          </w:tcPr>
          <w:p w14:paraId="28968247" w14:textId="77777777" w:rsidR="003923F7" w:rsidRPr="00E85FCA" w:rsidRDefault="003923F7" w:rsidP="00A81FDC"/>
        </w:tc>
        <w:tc>
          <w:tcPr>
            <w:tcW w:w="227" w:type="dxa"/>
          </w:tcPr>
          <w:p w14:paraId="3110B59C" w14:textId="77777777" w:rsidR="003923F7" w:rsidRPr="00E85FCA" w:rsidRDefault="003923F7" w:rsidP="00A81FDC"/>
        </w:tc>
        <w:tc>
          <w:tcPr>
            <w:tcW w:w="2129" w:type="dxa"/>
          </w:tcPr>
          <w:p w14:paraId="6913F703" w14:textId="77777777" w:rsidR="003923F7" w:rsidRPr="00E85FCA" w:rsidRDefault="003923F7" w:rsidP="00A81FDC"/>
        </w:tc>
      </w:tr>
      <w:tr w:rsidR="008C38E0" w:rsidRPr="00E85FCA" w14:paraId="4804B4C4" w14:textId="77777777" w:rsidTr="001E5D87">
        <w:tc>
          <w:tcPr>
            <w:tcW w:w="4627" w:type="dxa"/>
          </w:tcPr>
          <w:p w14:paraId="7470EC49" w14:textId="77777777" w:rsidR="008C38E0" w:rsidRPr="00E85FCA" w:rsidRDefault="008C38E0" w:rsidP="00A81FDC"/>
        </w:tc>
        <w:tc>
          <w:tcPr>
            <w:tcW w:w="193" w:type="dxa"/>
          </w:tcPr>
          <w:p w14:paraId="2B25B0FF" w14:textId="77777777" w:rsidR="008C38E0" w:rsidRPr="00E85FCA" w:rsidRDefault="008C38E0" w:rsidP="00A81FDC"/>
        </w:tc>
        <w:tc>
          <w:tcPr>
            <w:tcW w:w="2175" w:type="dxa"/>
          </w:tcPr>
          <w:p w14:paraId="6003DF81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FA252E6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152FEC5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5FEA2F78" w14:textId="77777777" w:rsidTr="001E5D87">
        <w:tc>
          <w:tcPr>
            <w:tcW w:w="4627" w:type="dxa"/>
          </w:tcPr>
          <w:p w14:paraId="77979DF0" w14:textId="77777777" w:rsidR="003923F7" w:rsidRPr="00E85FCA" w:rsidRDefault="003923F7" w:rsidP="00A81FDC"/>
        </w:tc>
        <w:tc>
          <w:tcPr>
            <w:tcW w:w="193" w:type="dxa"/>
          </w:tcPr>
          <w:p w14:paraId="0E92FF1F" w14:textId="77777777" w:rsidR="003923F7" w:rsidRPr="00E85FCA" w:rsidRDefault="003923F7" w:rsidP="00A81FDC"/>
        </w:tc>
        <w:tc>
          <w:tcPr>
            <w:tcW w:w="2175" w:type="dxa"/>
          </w:tcPr>
          <w:p w14:paraId="3851F059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A7E66FD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E41DDE4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44FC0FB3" w14:textId="77777777" w:rsidTr="001E5D87">
        <w:tc>
          <w:tcPr>
            <w:tcW w:w="4627" w:type="dxa"/>
          </w:tcPr>
          <w:p w14:paraId="362BFEEA" w14:textId="77777777" w:rsidR="003923F7" w:rsidRPr="00E85FCA" w:rsidRDefault="003923F7" w:rsidP="00A81FDC"/>
        </w:tc>
        <w:tc>
          <w:tcPr>
            <w:tcW w:w="193" w:type="dxa"/>
          </w:tcPr>
          <w:p w14:paraId="50DF1533" w14:textId="77777777" w:rsidR="003923F7" w:rsidRPr="00E85FCA" w:rsidRDefault="003923F7" w:rsidP="00A81FDC"/>
        </w:tc>
        <w:tc>
          <w:tcPr>
            <w:tcW w:w="2175" w:type="dxa"/>
          </w:tcPr>
          <w:p w14:paraId="193D163A" w14:textId="77777777" w:rsidR="003923F7" w:rsidRPr="00E85FCA" w:rsidRDefault="003923F7" w:rsidP="00A81FDC">
            <w:bookmarkStart w:id="0" w:name="REFDATO"/>
            <w:bookmarkEnd w:id="0"/>
          </w:p>
        </w:tc>
        <w:tc>
          <w:tcPr>
            <w:tcW w:w="227" w:type="dxa"/>
          </w:tcPr>
          <w:p w14:paraId="578A7A99" w14:textId="77777777" w:rsidR="003923F7" w:rsidRPr="00E85FCA" w:rsidRDefault="003923F7" w:rsidP="00A81FDC"/>
        </w:tc>
        <w:tc>
          <w:tcPr>
            <w:tcW w:w="2129" w:type="dxa"/>
          </w:tcPr>
          <w:p w14:paraId="768E1D04" w14:textId="77777777" w:rsidR="003923F7" w:rsidRPr="00E85FCA" w:rsidRDefault="003923F7" w:rsidP="00A81FDC">
            <w:bookmarkStart w:id="1" w:name="REF"/>
            <w:bookmarkEnd w:id="1"/>
          </w:p>
        </w:tc>
      </w:tr>
    </w:tbl>
    <w:p w14:paraId="14F31993" w14:textId="77777777" w:rsidR="001E5D87" w:rsidRPr="000945F1" w:rsidRDefault="004C1FC9" w:rsidP="001E5D87">
      <w:pPr>
        <w:pStyle w:val="Overskrift1"/>
        <w:rPr>
          <w:b/>
          <w:bCs/>
        </w:rPr>
      </w:pPr>
      <w:r w:rsidRPr="000945F1">
        <w:rPr>
          <w:b/>
          <w:bCs/>
        </w:rPr>
        <w:t>Skjema</w:t>
      </w:r>
      <w:r w:rsidR="001E5D87" w:rsidRPr="000945F1">
        <w:rPr>
          <w:b/>
          <w:bCs/>
        </w:rPr>
        <w:t xml:space="preserve"> </w:t>
      </w:r>
      <w:r w:rsidRPr="000945F1">
        <w:rPr>
          <w:b/>
          <w:bCs/>
        </w:rPr>
        <w:t>for virksomheter som driver med fiskeforedling</w:t>
      </w:r>
      <w:r w:rsidR="001E5D87" w:rsidRPr="000945F1">
        <w:rPr>
          <w:b/>
          <w:bCs/>
        </w:rPr>
        <w:t xml:space="preserve"> </w:t>
      </w:r>
    </w:p>
    <w:p w14:paraId="6D30FD40" w14:textId="26BD0F0A" w:rsidR="00162832" w:rsidRDefault="00162832" w:rsidP="00162832">
      <w:pPr>
        <w:rPr>
          <w:rFonts w:cs="Open Sans"/>
          <w:b/>
          <w:szCs w:val="20"/>
        </w:rPr>
      </w:pPr>
      <w:r w:rsidRPr="00162832">
        <w:rPr>
          <w:rFonts w:cs="Open Sans"/>
          <w:b/>
          <w:szCs w:val="20"/>
        </w:rPr>
        <w:t xml:space="preserve">Skjemaet sendes elektronisk til Statsforvalteren i Trøndelag: </w:t>
      </w:r>
      <w:hyperlink r:id="rId9" w:history="1">
        <w:r w:rsidR="00156543" w:rsidRPr="00AE1B55">
          <w:rPr>
            <w:rStyle w:val="Hyperkobling"/>
            <w:rFonts w:cs="Open Sans"/>
            <w:b/>
            <w:szCs w:val="20"/>
          </w:rPr>
          <w:t>sftlpost@statsforvalteren.no</w:t>
        </w:r>
      </w:hyperlink>
      <w:r w:rsidRPr="00162832">
        <w:rPr>
          <w:rFonts w:cs="Open Sans"/>
          <w:b/>
          <w:szCs w:val="20"/>
        </w:rPr>
        <w:t xml:space="preserve"> eller per post til Statsforvalteren i Trøndelag Postboks 2600, 7734 Steinkjer</w:t>
      </w:r>
    </w:p>
    <w:p w14:paraId="7420DBCE" w14:textId="77777777" w:rsidR="00162832" w:rsidRPr="00162832" w:rsidRDefault="00162832" w:rsidP="00162832">
      <w:pPr>
        <w:rPr>
          <w:rFonts w:cs="Open Sans"/>
          <w:b/>
          <w:szCs w:val="20"/>
        </w:rPr>
      </w:pPr>
    </w:p>
    <w:p w14:paraId="107F05D9" w14:textId="4D0AC24E" w:rsidR="00162832" w:rsidRPr="00162832" w:rsidRDefault="00162832" w:rsidP="00162832">
      <w:pPr>
        <w:rPr>
          <w:rFonts w:cs="Open Sans"/>
          <w:b/>
          <w:szCs w:val="20"/>
        </w:rPr>
      </w:pPr>
      <w:r w:rsidRPr="00162832">
        <w:rPr>
          <w:rFonts w:cs="Open Sans"/>
          <w:b/>
          <w:szCs w:val="20"/>
        </w:rPr>
        <w:t xml:space="preserve">Lenke til forurensningsforskriften: </w:t>
      </w:r>
      <w:hyperlink r:id="rId10" w:anchor="%C2%A726-1" w:history="1">
        <w:r w:rsidRPr="00162832">
          <w:rPr>
            <w:rStyle w:val="Hyperkobling"/>
            <w:b/>
            <w:szCs w:val="20"/>
          </w:rPr>
          <w:t>forurensningsforskr</w:t>
        </w:r>
        <w:r w:rsidRPr="00162832">
          <w:rPr>
            <w:rStyle w:val="Hyperkobling"/>
            <w:b/>
            <w:szCs w:val="20"/>
          </w:rPr>
          <w:t>i</w:t>
        </w:r>
        <w:r w:rsidRPr="00162832">
          <w:rPr>
            <w:rStyle w:val="Hyperkobling"/>
            <w:b/>
            <w:szCs w:val="20"/>
          </w:rPr>
          <w:t>ften kap 26</w:t>
        </w:r>
      </w:hyperlink>
    </w:p>
    <w:p w14:paraId="34C6B95D" w14:textId="77777777" w:rsidR="00B47F57" w:rsidRDefault="00B47F57" w:rsidP="001E5D87">
      <w:pPr>
        <w:rPr>
          <w:rFonts w:cs="Open Sans"/>
          <w:b/>
          <w:szCs w:val="20"/>
        </w:rPr>
      </w:pPr>
    </w:p>
    <w:p w14:paraId="46C1F9E7" w14:textId="77777777" w:rsidR="001E5D87" w:rsidRPr="000945F1" w:rsidRDefault="001E5D87" w:rsidP="001E5D87">
      <w:pPr>
        <w:rPr>
          <w:rFonts w:cs="Open Sans"/>
          <w:b/>
          <w:szCs w:val="20"/>
        </w:rPr>
      </w:pPr>
      <w:r w:rsidRPr="000945F1">
        <w:rPr>
          <w:rFonts w:cs="Open Sans"/>
          <w:b/>
          <w:szCs w:val="20"/>
        </w:rPr>
        <w:t xml:space="preserve">Veiledning til </w:t>
      </w:r>
      <w:r w:rsidR="004C1FC9" w:rsidRPr="000945F1">
        <w:rPr>
          <w:rFonts w:cs="Open Sans"/>
          <w:b/>
          <w:szCs w:val="20"/>
        </w:rPr>
        <w:t>skjemaet</w:t>
      </w:r>
      <w:r w:rsidRPr="000945F1">
        <w:rPr>
          <w:rFonts w:cs="Open Sans"/>
          <w:b/>
          <w:szCs w:val="20"/>
        </w:rPr>
        <w:t xml:space="preserve">: </w:t>
      </w:r>
    </w:p>
    <w:p w14:paraId="1A9CF9F2" w14:textId="77777777" w:rsidR="00A32E85" w:rsidRPr="000945F1" w:rsidRDefault="00A32E85" w:rsidP="004C1FC9">
      <w:pPr>
        <w:spacing w:line="240" w:lineRule="atLeast"/>
        <w:rPr>
          <w:rFonts w:cs="Open Sans"/>
          <w:szCs w:val="20"/>
        </w:rPr>
      </w:pPr>
      <w:r w:rsidRPr="000945F1">
        <w:rPr>
          <w:rFonts w:cs="Open Sans"/>
          <w:szCs w:val="20"/>
        </w:rPr>
        <w:t>For utfylling av skjema gjelder følgende:</w:t>
      </w:r>
    </w:p>
    <w:p w14:paraId="132D8964" w14:textId="77777777" w:rsidR="00A32E85" w:rsidRPr="000945F1" w:rsidRDefault="001C26E1" w:rsidP="00A32E85">
      <w:pPr>
        <w:pStyle w:val="Listeavsnitt"/>
        <w:numPr>
          <w:ilvl w:val="0"/>
          <w:numId w:val="4"/>
        </w:numPr>
        <w:spacing w:line="240" w:lineRule="atLeas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Bruker </w:t>
      </w:r>
      <w:r w:rsidR="00A32E85" w:rsidRPr="000945F1">
        <w:rPr>
          <w:rFonts w:ascii="Open Sans" w:hAnsi="Open Sans" w:cs="Open Sans"/>
          <w:sz w:val="20"/>
        </w:rPr>
        <w:t xml:space="preserve">virksomheten din </w:t>
      </w:r>
      <w:r>
        <w:rPr>
          <w:rFonts w:ascii="Open Sans" w:hAnsi="Open Sans" w:cs="Open Sans"/>
          <w:sz w:val="20"/>
        </w:rPr>
        <w:t>mindre enn</w:t>
      </w:r>
      <w:r w:rsidR="00A32E85" w:rsidRPr="000945F1">
        <w:rPr>
          <w:rFonts w:ascii="Open Sans" w:hAnsi="Open Sans" w:cs="Open Sans"/>
          <w:sz w:val="20"/>
        </w:rPr>
        <w:t xml:space="preserve"> 50 tonn råstoff pr år</w:t>
      </w:r>
      <w:r w:rsidR="000945F1" w:rsidRPr="000945F1">
        <w:rPr>
          <w:rFonts w:ascii="Open Sans" w:hAnsi="Open Sans" w:cs="Open Sans"/>
          <w:sz w:val="20"/>
        </w:rPr>
        <w:t>,</w:t>
      </w:r>
      <w:r w:rsidR="00A32E85" w:rsidRPr="000945F1">
        <w:rPr>
          <w:rFonts w:ascii="Open Sans" w:hAnsi="Open Sans" w:cs="Open Sans"/>
          <w:sz w:val="20"/>
        </w:rPr>
        <w:t xml:space="preserve"> så fyller du ut bare pkt. 1 og 3. På disse står det en *.</w:t>
      </w:r>
    </w:p>
    <w:p w14:paraId="54FC77F3" w14:textId="77777777" w:rsidR="00A32E85" w:rsidRPr="000945F1" w:rsidRDefault="001C26E1" w:rsidP="00A32E85">
      <w:pPr>
        <w:pStyle w:val="Listeavsnitt"/>
        <w:numPr>
          <w:ilvl w:val="0"/>
          <w:numId w:val="4"/>
        </w:numPr>
        <w:spacing w:line="240" w:lineRule="atLeas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Bruker </w:t>
      </w:r>
      <w:r w:rsidR="00A32E85" w:rsidRPr="000945F1">
        <w:rPr>
          <w:rFonts w:ascii="Open Sans" w:hAnsi="Open Sans" w:cs="Open Sans"/>
          <w:sz w:val="20"/>
        </w:rPr>
        <w:t xml:space="preserve">virksomheten din mer enn 50 tonn råstoff </w:t>
      </w:r>
      <w:r>
        <w:rPr>
          <w:rFonts w:ascii="Open Sans" w:hAnsi="Open Sans" w:cs="Open Sans"/>
          <w:sz w:val="20"/>
        </w:rPr>
        <w:t xml:space="preserve">pr. år så du fylle ut hele skjemaet. </w:t>
      </w:r>
      <w:r w:rsidR="00A32E85" w:rsidRPr="000945F1">
        <w:rPr>
          <w:rFonts w:ascii="Open Sans" w:hAnsi="Open Sans" w:cs="Open Sans"/>
          <w:sz w:val="20"/>
        </w:rPr>
        <w:t xml:space="preserve">  </w:t>
      </w:r>
    </w:p>
    <w:p w14:paraId="74928F13" w14:textId="77777777" w:rsidR="000945F1" w:rsidRPr="000945F1" w:rsidRDefault="000945F1" w:rsidP="00A32E85">
      <w:pPr>
        <w:pStyle w:val="Listeavsnitt"/>
        <w:numPr>
          <w:ilvl w:val="0"/>
          <w:numId w:val="4"/>
        </w:numPr>
        <w:spacing w:line="240" w:lineRule="atLeas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Er virksomheten ikke aktivt/er lagt ned, så sett en ring rundt «nei»</w:t>
      </w:r>
    </w:p>
    <w:p w14:paraId="3587B806" w14:textId="77777777" w:rsidR="00FE0FE6" w:rsidRPr="000945F1" w:rsidRDefault="00FE0FE6" w:rsidP="004C1FC9">
      <w:pPr>
        <w:spacing w:line="240" w:lineRule="atLeast"/>
        <w:rPr>
          <w:rFonts w:cs="Open Sans"/>
          <w:szCs w:val="20"/>
        </w:rPr>
      </w:pPr>
    </w:p>
    <w:p w14:paraId="32AB9C37" w14:textId="77777777" w:rsidR="001E5D87" w:rsidRPr="000945F1" w:rsidRDefault="001E5D87" w:rsidP="001E5D87">
      <w:pPr>
        <w:pStyle w:val="Listeavsnitt"/>
        <w:numPr>
          <w:ilvl w:val="0"/>
          <w:numId w:val="1"/>
        </w:numPr>
        <w:spacing w:after="120"/>
        <w:ind w:left="284" w:hanging="284"/>
        <w:rPr>
          <w:rFonts w:ascii="Open Sans" w:hAnsi="Open Sans" w:cs="Open Sans"/>
          <w:b/>
          <w:sz w:val="20"/>
        </w:rPr>
      </w:pPr>
      <w:r w:rsidRPr="000945F1">
        <w:rPr>
          <w:rFonts w:ascii="Open Sans" w:hAnsi="Open Sans" w:cs="Open Sans"/>
          <w:b/>
          <w:sz w:val="20"/>
        </w:rPr>
        <w:t>Bedriftsdata</w:t>
      </w:r>
      <w:r w:rsidR="00267840" w:rsidRPr="000945F1">
        <w:rPr>
          <w:rFonts w:ascii="Open Sans" w:hAnsi="Open Sans" w:cs="Open Sans"/>
          <w:b/>
          <w:sz w:val="20"/>
        </w:rPr>
        <w:t>*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57"/>
        <w:gridCol w:w="2127"/>
        <w:gridCol w:w="1701"/>
      </w:tblGrid>
      <w:tr w:rsidR="000945F1" w:rsidRPr="000945F1" w14:paraId="231BA721" w14:textId="77777777" w:rsidTr="000945F1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94C23E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Bedriftsnavn</w:t>
            </w:r>
          </w:p>
        </w:tc>
        <w:tc>
          <w:tcPr>
            <w:tcW w:w="598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ECC3AD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  <w:u w:val="single"/>
              </w:rPr>
            </w:pPr>
          </w:p>
        </w:tc>
      </w:tr>
      <w:tr w:rsidR="000945F1" w:rsidRPr="000945F1" w14:paraId="3AC82C15" w14:textId="77777777" w:rsidTr="005A59A6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E76A63" w14:textId="77777777" w:rsidR="000945F1" w:rsidRPr="000945F1" w:rsidRDefault="000945F1" w:rsidP="005A59A6">
            <w:pPr>
              <w:ind w:right="56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Aktiv</w:t>
            </w:r>
          </w:p>
        </w:tc>
        <w:tc>
          <w:tcPr>
            <w:tcW w:w="21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E94A28" w14:textId="77777777" w:rsidR="000945F1" w:rsidRPr="000945F1" w:rsidRDefault="000945F1" w:rsidP="005A59A6">
            <w:pPr>
              <w:ind w:right="56"/>
              <w:jc w:val="center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Ja</w:t>
            </w:r>
            <w:r w:rsidRPr="000945F1">
              <w:rPr>
                <w:rFonts w:cs="Open Sans"/>
                <w:szCs w:val="20"/>
              </w:rPr>
              <w:t xml:space="preserve">                    </w:t>
            </w:r>
          </w:p>
        </w:tc>
        <w:tc>
          <w:tcPr>
            <w:tcW w:w="38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CEB37A" w14:textId="77777777" w:rsidR="000945F1" w:rsidRPr="000945F1" w:rsidRDefault="000945F1" w:rsidP="000945F1">
            <w:pPr>
              <w:ind w:left="-82" w:right="56"/>
              <w:jc w:val="center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Nei</w:t>
            </w:r>
          </w:p>
        </w:tc>
      </w:tr>
      <w:tr w:rsidR="000945F1" w:rsidRPr="000945F1" w14:paraId="35A9494F" w14:textId="77777777" w:rsidTr="000945F1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4FF686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Postadresse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B144CE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05F28CC6" w14:textId="77777777" w:rsidTr="000945F1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6E3790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bookmarkStart w:id="2" w:name="_Hlk40787588"/>
            <w:r w:rsidRPr="000945F1">
              <w:rPr>
                <w:rFonts w:cs="Open Sans"/>
                <w:szCs w:val="20"/>
              </w:rPr>
              <w:t>Kommune</w:t>
            </w:r>
          </w:p>
        </w:tc>
        <w:tc>
          <w:tcPr>
            <w:tcW w:w="21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565D50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                    </w:t>
            </w:r>
          </w:p>
        </w:tc>
        <w:tc>
          <w:tcPr>
            <w:tcW w:w="382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46A346" w14:textId="77777777" w:rsidR="001E5D87" w:rsidRPr="000945F1" w:rsidRDefault="001E5D87" w:rsidP="000945F1">
            <w:pPr>
              <w:ind w:left="-82"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Fylke:</w:t>
            </w:r>
          </w:p>
        </w:tc>
      </w:tr>
      <w:bookmarkEnd w:id="2"/>
      <w:tr w:rsidR="001E5D87" w:rsidRPr="000945F1" w14:paraId="012A6B45" w14:textId="77777777" w:rsidTr="000945F1">
        <w:trPr>
          <w:trHeight w:hRule="exact" w:val="71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0F4153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Kontaktperson</w:t>
            </w:r>
          </w:p>
          <w:p w14:paraId="7549EC3C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  <w:tc>
          <w:tcPr>
            <w:tcW w:w="21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F8A6E5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Navn:</w:t>
            </w:r>
          </w:p>
          <w:p w14:paraId="712764A6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4D1CC2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E-post:</w:t>
            </w:r>
          </w:p>
          <w:p w14:paraId="1C54FA0C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096159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proofErr w:type="spellStart"/>
            <w:r w:rsidRPr="000945F1">
              <w:rPr>
                <w:rFonts w:cs="Open Sans"/>
                <w:szCs w:val="20"/>
              </w:rPr>
              <w:t>Tlf</w:t>
            </w:r>
            <w:proofErr w:type="spellEnd"/>
            <w:r w:rsidRPr="000945F1">
              <w:rPr>
                <w:rFonts w:cs="Open Sans"/>
                <w:szCs w:val="20"/>
              </w:rPr>
              <w:t>:</w:t>
            </w:r>
          </w:p>
          <w:p w14:paraId="19E855A5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</w:tr>
      <w:tr w:rsidR="001E5D87" w:rsidRPr="000945F1" w14:paraId="7DFC3159" w14:textId="77777777" w:rsidTr="000945F1">
        <w:trPr>
          <w:trHeight w:hRule="exact" w:val="638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1F5C1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Org. nummer (bedrift)</w:t>
            </w:r>
          </w:p>
        </w:tc>
        <w:tc>
          <w:tcPr>
            <w:tcW w:w="21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01DD616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3AB01A7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Fiskeridirektoratets </w:t>
            </w:r>
            <w:proofErr w:type="spellStart"/>
            <w:r w:rsidRPr="000945F1">
              <w:rPr>
                <w:rFonts w:cs="Open Sans"/>
                <w:szCs w:val="20"/>
              </w:rPr>
              <w:t>registreringsnr</w:t>
            </w:r>
            <w:proofErr w:type="spellEnd"/>
            <w:r w:rsidRPr="000945F1">
              <w:rPr>
                <w:rFonts w:cs="Open Sans"/>
                <w:szCs w:val="20"/>
              </w:rPr>
              <w:t>. N-</w:t>
            </w:r>
          </w:p>
          <w:p w14:paraId="126B40A8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79C3078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color w:val="FF0000"/>
                <w:szCs w:val="20"/>
              </w:rPr>
            </w:pPr>
          </w:p>
        </w:tc>
      </w:tr>
    </w:tbl>
    <w:p w14:paraId="4EFE27A8" w14:textId="77777777" w:rsidR="001E5D87" w:rsidRPr="000945F1" w:rsidRDefault="001E5D87" w:rsidP="001E5D87">
      <w:pPr>
        <w:rPr>
          <w:rFonts w:cs="Open Sans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126"/>
        <w:gridCol w:w="1387"/>
        <w:gridCol w:w="740"/>
        <w:gridCol w:w="1701"/>
      </w:tblGrid>
      <w:tr w:rsidR="001E5D87" w:rsidRPr="000945F1" w14:paraId="5EE2563F" w14:textId="77777777" w:rsidTr="000945F1">
        <w:trPr>
          <w:trHeight w:hRule="exact" w:val="454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44297B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proofErr w:type="spellStart"/>
            <w:r w:rsidRPr="000945F1">
              <w:rPr>
                <w:rFonts w:cs="Open Sans"/>
                <w:szCs w:val="20"/>
              </w:rPr>
              <w:t>Gårdsnr</w:t>
            </w:r>
            <w:proofErr w:type="spellEnd"/>
            <w:r w:rsidRPr="000945F1">
              <w:rPr>
                <w:rFonts w:cs="Open Sans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F8182B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C40436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proofErr w:type="spellStart"/>
            <w:r w:rsidRPr="000945F1">
              <w:rPr>
                <w:rFonts w:cs="Open Sans"/>
                <w:szCs w:val="20"/>
              </w:rPr>
              <w:t>Bruksnr</w:t>
            </w:r>
            <w:proofErr w:type="spellEnd"/>
            <w:r w:rsidRPr="000945F1">
              <w:rPr>
                <w:rFonts w:cs="Open Sans"/>
                <w:szCs w:val="20"/>
              </w:rPr>
              <w:t>.:</w:t>
            </w:r>
          </w:p>
        </w:tc>
      </w:tr>
      <w:tr w:rsidR="001E5D87" w:rsidRPr="000945F1" w14:paraId="3AB2A151" w14:textId="77777777" w:rsidTr="000945F1">
        <w:trPr>
          <w:trHeight w:hRule="exact" w:val="397"/>
        </w:trPr>
        <w:tc>
          <w:tcPr>
            <w:tcW w:w="240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13856E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Kartreferanse</w:t>
            </w:r>
          </w:p>
          <w:p w14:paraId="03F29EF0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(UTM- koordinater)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805BA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Sonebelte</w:t>
            </w:r>
          </w:p>
        </w:tc>
        <w:tc>
          <w:tcPr>
            <w:tcW w:w="212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06E50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Nord - Sør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4C050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Øst - Vest</w:t>
            </w:r>
          </w:p>
        </w:tc>
      </w:tr>
      <w:tr w:rsidR="001E5D87" w:rsidRPr="000945F1" w14:paraId="630BA0DB" w14:textId="77777777" w:rsidTr="000945F1">
        <w:trPr>
          <w:trHeight w:hRule="exact" w:val="397"/>
        </w:trPr>
        <w:tc>
          <w:tcPr>
            <w:tcW w:w="240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E37B9C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0A120C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63324D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8D6293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776F0685" w14:textId="77777777" w:rsidTr="000945F1">
        <w:trPr>
          <w:trHeight w:hRule="exact" w:val="667"/>
        </w:trPr>
        <w:tc>
          <w:tcPr>
            <w:tcW w:w="240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26D8BC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Etableringsår/byggeår anlegg: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5582B4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842E7F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Endret/utvidet år: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F8A8C2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02FA1E2F" w14:textId="77777777" w:rsidTr="000945F1">
        <w:trPr>
          <w:trHeight w:hRule="exact" w:val="617"/>
        </w:trPr>
        <w:tc>
          <w:tcPr>
            <w:tcW w:w="592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A19D1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lastRenderedPageBreak/>
              <w:t>Avstand til nærmeste bolig, skole, institusjon og lignende (m)</w:t>
            </w:r>
          </w:p>
        </w:tc>
        <w:tc>
          <w:tcPr>
            <w:tcW w:w="244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D70B9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</w:tr>
    </w:tbl>
    <w:p w14:paraId="5064B4A9" w14:textId="77777777" w:rsidR="001E5D87" w:rsidRDefault="001E5D87" w:rsidP="001E5D87">
      <w:pPr>
        <w:rPr>
          <w:rFonts w:cs="Open Sans"/>
          <w:szCs w:val="20"/>
        </w:rPr>
      </w:pPr>
    </w:p>
    <w:p w14:paraId="75EA5181" w14:textId="77777777" w:rsidR="000945F1" w:rsidRPr="000945F1" w:rsidRDefault="000945F1" w:rsidP="001E5D87">
      <w:pPr>
        <w:rPr>
          <w:rFonts w:cs="Open Sans"/>
          <w:szCs w:val="20"/>
        </w:rPr>
      </w:pPr>
    </w:p>
    <w:p w14:paraId="3945A6B8" w14:textId="77777777" w:rsidR="001E5D87" w:rsidRPr="000945F1" w:rsidRDefault="001E5D87" w:rsidP="001E5D87">
      <w:pPr>
        <w:pStyle w:val="Listeavsnitt"/>
        <w:numPr>
          <w:ilvl w:val="0"/>
          <w:numId w:val="1"/>
        </w:numPr>
        <w:spacing w:after="120"/>
        <w:ind w:left="284" w:hanging="284"/>
        <w:rPr>
          <w:rFonts w:ascii="Open Sans" w:hAnsi="Open Sans" w:cs="Open Sans"/>
          <w:b/>
          <w:sz w:val="20"/>
        </w:rPr>
      </w:pPr>
      <w:r w:rsidRPr="000945F1">
        <w:rPr>
          <w:rFonts w:ascii="Open Sans" w:hAnsi="Open Sans" w:cs="Open Sans"/>
          <w:b/>
          <w:sz w:val="20"/>
        </w:rPr>
        <w:t xml:space="preserve">Planstatus </w:t>
      </w:r>
    </w:p>
    <w:p w14:paraId="4019A734" w14:textId="77777777" w:rsidR="001E5D87" w:rsidRPr="000945F1" w:rsidRDefault="001E5D87" w:rsidP="001E5D87">
      <w:pPr>
        <w:spacing w:after="120" w:line="240" w:lineRule="atLeast"/>
        <w:rPr>
          <w:rFonts w:cs="Open Sans"/>
          <w:szCs w:val="20"/>
        </w:rPr>
      </w:pPr>
      <w:r w:rsidRPr="000945F1">
        <w:rPr>
          <w:rFonts w:cs="Open Sans"/>
          <w:szCs w:val="20"/>
        </w:rPr>
        <w:t xml:space="preserve">Dokumentasjon på at virksomheten er i samsvar med eventuelle planer etter plan - og bygningsloven skal legges ved meldingsskjemaet. Planbestemmelsene kan gi føringer blant annet for utforming av anlegg, støy, lukt med mer.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1E5D87" w:rsidRPr="000945F1" w14:paraId="6942244C" w14:textId="77777777" w:rsidTr="00E6323D">
        <w:trPr>
          <w:trHeight w:hRule="exact" w:val="661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33303EDF" w14:textId="77777777" w:rsidR="001E5D87" w:rsidRPr="000945F1" w:rsidRDefault="001C26E1" w:rsidP="00C430C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Hva er bedriftsområdet avsatt til i kommuneplanen/reguleringsplanen</w:t>
            </w:r>
            <w:r w:rsidR="00E6323D">
              <w:rPr>
                <w:rFonts w:cs="Open Sans"/>
                <w:szCs w:val="20"/>
              </w:rPr>
              <w:t>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5CE8C7B4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C26E1" w:rsidRPr="000945F1" w14:paraId="45DC4B2D" w14:textId="77777777" w:rsidTr="00C430C7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297764A2" w14:textId="77777777" w:rsidR="001C26E1" w:rsidRPr="000945F1" w:rsidRDefault="001C26E1" w:rsidP="00C430C7">
            <w:pPr>
              <w:rPr>
                <w:rFonts w:cs="Open Sans"/>
                <w:szCs w:val="20"/>
              </w:rPr>
            </w:pPr>
            <w:r w:rsidRPr="001C26E1">
              <w:rPr>
                <w:rFonts w:cs="Open Sans"/>
                <w:szCs w:val="20"/>
              </w:rPr>
              <w:t>Er lokaliseringen behandlet i 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645C5957" w14:textId="77777777" w:rsidR="001C26E1" w:rsidRPr="000945F1" w:rsidRDefault="001C26E1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560FB884" w14:textId="77777777" w:rsidTr="00C430C7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2F3CDEC1" w14:textId="77777777" w:rsidR="001E5D87" w:rsidRPr="000945F1" w:rsidRDefault="001E5D87" w:rsidP="00C430C7">
            <w:pPr>
              <w:rPr>
                <w:rFonts w:cs="Open Sans"/>
                <w:iCs/>
                <w:szCs w:val="20"/>
              </w:rPr>
            </w:pPr>
            <w:r w:rsidRPr="000945F1">
              <w:rPr>
                <w:rFonts w:cs="Open Sans"/>
                <w:iCs/>
                <w:szCs w:val="20"/>
              </w:rPr>
              <w:t>Reguleringsplanens navn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4D3A710C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</w:tbl>
    <w:p w14:paraId="34269405" w14:textId="77777777" w:rsidR="001E5D87" w:rsidRDefault="001E5D87" w:rsidP="002C2F09">
      <w:pPr>
        <w:rPr>
          <w:rFonts w:cs="Open Sans"/>
          <w:szCs w:val="20"/>
        </w:rPr>
      </w:pPr>
    </w:p>
    <w:p w14:paraId="47094527" w14:textId="77777777" w:rsidR="000945F1" w:rsidRPr="000945F1" w:rsidRDefault="000945F1" w:rsidP="002C2F09">
      <w:pPr>
        <w:rPr>
          <w:rFonts w:cs="Open Sans"/>
          <w:szCs w:val="20"/>
        </w:rPr>
      </w:pPr>
    </w:p>
    <w:p w14:paraId="49AED1FE" w14:textId="77777777" w:rsidR="001E5D87" w:rsidRPr="000945F1" w:rsidRDefault="001E5D87" w:rsidP="001E5D87">
      <w:pPr>
        <w:pStyle w:val="Listeavsnitt"/>
        <w:numPr>
          <w:ilvl w:val="0"/>
          <w:numId w:val="1"/>
        </w:numPr>
        <w:spacing w:after="120"/>
        <w:ind w:left="284" w:hanging="284"/>
        <w:rPr>
          <w:rFonts w:ascii="Open Sans" w:hAnsi="Open Sans" w:cs="Open Sans"/>
          <w:b/>
          <w:sz w:val="20"/>
        </w:rPr>
      </w:pPr>
      <w:r w:rsidRPr="000945F1">
        <w:rPr>
          <w:rFonts w:ascii="Open Sans" w:hAnsi="Open Sans" w:cs="Open Sans"/>
          <w:b/>
          <w:sz w:val="20"/>
        </w:rPr>
        <w:t>Produksjonsdata</w:t>
      </w:r>
      <w:r w:rsidR="00267840" w:rsidRPr="000945F1">
        <w:rPr>
          <w:rFonts w:ascii="Open Sans" w:hAnsi="Open Sans" w:cs="Open Sans"/>
          <w:b/>
          <w:sz w:val="20"/>
        </w:rPr>
        <w:t>*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098"/>
        <w:gridCol w:w="3799"/>
      </w:tblGrid>
      <w:tr w:rsidR="001E5D87" w:rsidRPr="000945F1" w14:paraId="35354332" w14:textId="77777777" w:rsidTr="005C289C">
        <w:trPr>
          <w:trHeight w:hRule="exact" w:val="397"/>
        </w:trPr>
        <w:tc>
          <w:tcPr>
            <w:tcW w:w="5098" w:type="dxa"/>
            <w:tcBorders>
              <w:right w:val="single" w:sz="2" w:space="0" w:color="auto"/>
            </w:tcBorders>
            <w:vAlign w:val="center"/>
          </w:tcPr>
          <w:p w14:paraId="52BADB88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Gjelder produksjonen oppdrett eller villfisk?</w:t>
            </w:r>
          </w:p>
        </w:tc>
        <w:tc>
          <w:tcPr>
            <w:tcW w:w="3799" w:type="dxa"/>
            <w:tcBorders>
              <w:left w:val="single" w:sz="2" w:space="0" w:color="auto"/>
            </w:tcBorders>
            <w:vAlign w:val="center"/>
          </w:tcPr>
          <w:p w14:paraId="6584DD93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6C95D254" w14:textId="77777777" w:rsidTr="005C289C">
        <w:trPr>
          <w:trHeight w:hRule="exact" w:val="397"/>
        </w:trPr>
        <w:tc>
          <w:tcPr>
            <w:tcW w:w="5098" w:type="dxa"/>
            <w:tcBorders>
              <w:right w:val="single" w:sz="2" w:space="0" w:color="auto"/>
            </w:tcBorders>
            <w:vAlign w:val="center"/>
          </w:tcPr>
          <w:p w14:paraId="575F9321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Type råstoff (beskriv)</w:t>
            </w:r>
          </w:p>
        </w:tc>
        <w:tc>
          <w:tcPr>
            <w:tcW w:w="3799" w:type="dxa"/>
            <w:tcBorders>
              <w:left w:val="single" w:sz="2" w:space="0" w:color="auto"/>
            </w:tcBorders>
            <w:vAlign w:val="center"/>
          </w:tcPr>
          <w:p w14:paraId="089C3B26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048A7BBD" w14:textId="77777777" w:rsidTr="005C289C">
        <w:trPr>
          <w:trHeight w:hRule="exact" w:val="397"/>
        </w:trPr>
        <w:tc>
          <w:tcPr>
            <w:tcW w:w="5098" w:type="dxa"/>
            <w:tcBorders>
              <w:right w:val="single" w:sz="2" w:space="0" w:color="auto"/>
            </w:tcBorders>
            <w:vAlign w:val="center"/>
          </w:tcPr>
          <w:p w14:paraId="4AB2E331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Type ferdig produkt(er)</w:t>
            </w:r>
          </w:p>
        </w:tc>
        <w:tc>
          <w:tcPr>
            <w:tcW w:w="3799" w:type="dxa"/>
            <w:tcBorders>
              <w:left w:val="single" w:sz="2" w:space="0" w:color="auto"/>
            </w:tcBorders>
            <w:vAlign w:val="center"/>
          </w:tcPr>
          <w:p w14:paraId="4BC2A03F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2C3BBF43" w14:textId="77777777" w:rsidTr="005C289C">
        <w:trPr>
          <w:trHeight w:hRule="exact" w:val="397"/>
        </w:trPr>
        <w:tc>
          <w:tcPr>
            <w:tcW w:w="5098" w:type="dxa"/>
            <w:tcBorders>
              <w:right w:val="single" w:sz="2" w:space="0" w:color="auto"/>
            </w:tcBorders>
            <w:vAlign w:val="center"/>
          </w:tcPr>
          <w:p w14:paraId="4FB9B5E2" w14:textId="77777777" w:rsidR="001E5D87" w:rsidRPr="000945F1" w:rsidRDefault="001E5D87" w:rsidP="00C430C7">
            <w:pPr>
              <w:rPr>
                <w:rFonts w:cs="Open Sans"/>
                <w:i/>
                <w:szCs w:val="20"/>
              </w:rPr>
            </w:pPr>
            <w:r w:rsidRPr="000945F1">
              <w:rPr>
                <w:rFonts w:cs="Open Sans"/>
                <w:iCs/>
                <w:szCs w:val="20"/>
              </w:rPr>
              <w:t xml:space="preserve">Totalt </w:t>
            </w:r>
            <w:proofErr w:type="spellStart"/>
            <w:r w:rsidRPr="000945F1">
              <w:rPr>
                <w:rFonts w:cs="Open Sans"/>
                <w:iCs/>
                <w:szCs w:val="20"/>
              </w:rPr>
              <w:t>råstofforbruk</w:t>
            </w:r>
            <w:proofErr w:type="spellEnd"/>
            <w:r w:rsidRPr="000945F1">
              <w:rPr>
                <w:rFonts w:cs="Open Sans"/>
                <w:iCs/>
                <w:szCs w:val="20"/>
              </w:rPr>
              <w:t xml:space="preserve"> (tonn råstoff per år)</w:t>
            </w:r>
          </w:p>
        </w:tc>
        <w:tc>
          <w:tcPr>
            <w:tcW w:w="3799" w:type="dxa"/>
            <w:tcBorders>
              <w:left w:val="single" w:sz="2" w:space="0" w:color="auto"/>
            </w:tcBorders>
            <w:vAlign w:val="center"/>
          </w:tcPr>
          <w:p w14:paraId="22839018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2620AA36" w14:textId="77777777" w:rsidTr="005C289C">
        <w:trPr>
          <w:trHeight w:hRule="exact" w:val="397"/>
        </w:trPr>
        <w:tc>
          <w:tcPr>
            <w:tcW w:w="5098" w:type="dxa"/>
            <w:tcBorders>
              <w:right w:val="single" w:sz="2" w:space="0" w:color="auto"/>
            </w:tcBorders>
            <w:vAlign w:val="center"/>
          </w:tcPr>
          <w:p w14:paraId="0B253F51" w14:textId="77777777" w:rsidR="001E5D87" w:rsidRPr="000945F1" w:rsidRDefault="001E5D87" w:rsidP="00C430C7">
            <w:pPr>
              <w:rPr>
                <w:rFonts w:cs="Open Sans"/>
                <w:iCs/>
                <w:szCs w:val="20"/>
              </w:rPr>
            </w:pPr>
            <w:r w:rsidRPr="000945F1">
              <w:rPr>
                <w:rFonts w:cs="Open Sans"/>
                <w:iCs/>
                <w:szCs w:val="20"/>
              </w:rPr>
              <w:t>Døgnproduksjon (tonn ferdig produkt per døgn)</w:t>
            </w:r>
          </w:p>
          <w:p w14:paraId="2EFAAEF7" w14:textId="77777777" w:rsidR="005C289C" w:rsidRPr="000945F1" w:rsidRDefault="005C289C" w:rsidP="00C430C7">
            <w:pPr>
              <w:rPr>
                <w:rFonts w:cs="Open Sans"/>
                <w:szCs w:val="20"/>
              </w:rPr>
            </w:pPr>
          </w:p>
        </w:tc>
        <w:tc>
          <w:tcPr>
            <w:tcW w:w="3799" w:type="dxa"/>
            <w:tcBorders>
              <w:left w:val="single" w:sz="2" w:space="0" w:color="auto"/>
            </w:tcBorders>
            <w:vAlign w:val="center"/>
          </w:tcPr>
          <w:p w14:paraId="6216F778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C26E1" w:rsidRPr="000945F1" w14:paraId="33AF8B85" w14:textId="77777777" w:rsidTr="001C26E1">
        <w:trPr>
          <w:trHeight w:hRule="exact" w:val="580"/>
        </w:trPr>
        <w:tc>
          <w:tcPr>
            <w:tcW w:w="5098" w:type="dxa"/>
            <w:tcBorders>
              <w:right w:val="single" w:sz="2" w:space="0" w:color="auto"/>
            </w:tcBorders>
            <w:vAlign w:val="center"/>
          </w:tcPr>
          <w:p w14:paraId="4E2E9782" w14:textId="77777777" w:rsidR="001C26E1" w:rsidRPr="000945F1" w:rsidRDefault="001C26E1" w:rsidP="00C430C7">
            <w:pPr>
              <w:rPr>
                <w:rFonts w:cs="Open Sans"/>
                <w:iCs/>
                <w:szCs w:val="20"/>
              </w:rPr>
            </w:pPr>
            <w:r w:rsidRPr="001C26E1">
              <w:rPr>
                <w:rFonts w:cs="Open Sans"/>
                <w:iCs/>
                <w:szCs w:val="20"/>
              </w:rPr>
              <w:t>Produksjonskapasitet</w:t>
            </w:r>
            <w:r>
              <w:rPr>
                <w:rFonts w:cs="Open Sans"/>
                <w:iCs/>
                <w:szCs w:val="20"/>
              </w:rPr>
              <w:t xml:space="preserve"> for anlegget</w:t>
            </w:r>
            <w:r w:rsidRPr="001C26E1">
              <w:rPr>
                <w:rFonts w:cs="Open Sans"/>
                <w:iCs/>
                <w:szCs w:val="20"/>
              </w:rPr>
              <w:t xml:space="preserve"> (tonn råstoff per døgn)</w:t>
            </w:r>
          </w:p>
        </w:tc>
        <w:tc>
          <w:tcPr>
            <w:tcW w:w="3799" w:type="dxa"/>
            <w:tcBorders>
              <w:left w:val="single" w:sz="2" w:space="0" w:color="auto"/>
            </w:tcBorders>
            <w:vAlign w:val="center"/>
          </w:tcPr>
          <w:p w14:paraId="6C773169" w14:textId="77777777" w:rsidR="001C26E1" w:rsidRPr="000945F1" w:rsidRDefault="001C26E1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62C464CC" w14:textId="77777777" w:rsidTr="005C289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39"/>
        </w:trPr>
        <w:tc>
          <w:tcPr>
            <w:tcW w:w="5098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884940" w14:textId="77777777" w:rsidR="001E5D87" w:rsidRPr="000945F1" w:rsidRDefault="005C289C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Hvor lever</w:t>
            </w:r>
            <w:r w:rsidR="000F7CA0" w:rsidRPr="000945F1">
              <w:rPr>
                <w:rFonts w:cs="Open Sans"/>
                <w:szCs w:val="20"/>
              </w:rPr>
              <w:t>e</w:t>
            </w:r>
            <w:r w:rsidRPr="000945F1">
              <w:rPr>
                <w:rFonts w:cs="Open Sans"/>
                <w:szCs w:val="20"/>
              </w:rPr>
              <w:t xml:space="preserve">r dere </w:t>
            </w:r>
            <w:r w:rsidR="000F7CA0" w:rsidRPr="000945F1">
              <w:rPr>
                <w:rFonts w:cs="Open Sans"/>
                <w:szCs w:val="20"/>
              </w:rPr>
              <w:t>biprodukter</w:t>
            </w:r>
            <w:r w:rsidR="001E5D87" w:rsidRPr="000945F1">
              <w:rPr>
                <w:rFonts w:cs="Open Sans"/>
                <w:szCs w:val="20"/>
              </w:rPr>
              <w:t xml:space="preserve">, </w:t>
            </w:r>
            <w:r w:rsidR="000F7CA0" w:rsidRPr="000945F1">
              <w:rPr>
                <w:rFonts w:cs="Open Sans"/>
                <w:szCs w:val="20"/>
              </w:rPr>
              <w:t>(</w:t>
            </w:r>
            <w:proofErr w:type="spellStart"/>
            <w:r w:rsidR="001E5D87" w:rsidRPr="000945F1">
              <w:rPr>
                <w:rFonts w:cs="Open Sans"/>
                <w:szCs w:val="20"/>
              </w:rPr>
              <w:t>slog</w:t>
            </w:r>
            <w:proofErr w:type="spellEnd"/>
            <w:r w:rsidR="001E5D87" w:rsidRPr="000945F1">
              <w:rPr>
                <w:rFonts w:cs="Open Sans"/>
                <w:szCs w:val="20"/>
              </w:rPr>
              <w:t>, rygger ensilasje mv.</w:t>
            </w:r>
            <w:r w:rsidR="000F7CA0" w:rsidRPr="000945F1">
              <w:rPr>
                <w:rFonts w:cs="Open Sans"/>
                <w:szCs w:val="20"/>
              </w:rPr>
              <w:t>)</w:t>
            </w:r>
            <w:r w:rsidR="001E5D87" w:rsidRPr="000945F1">
              <w:rPr>
                <w:rFonts w:cs="Open Sans"/>
                <w:szCs w:val="20"/>
              </w:rPr>
              <w:t>?</w:t>
            </w:r>
          </w:p>
          <w:p w14:paraId="376F1795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</w:p>
        </w:tc>
        <w:tc>
          <w:tcPr>
            <w:tcW w:w="3799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8885E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</w:tbl>
    <w:p w14:paraId="235BE078" w14:textId="77777777" w:rsidR="001E5D87" w:rsidRDefault="001E5D87" w:rsidP="001E5D87">
      <w:pPr>
        <w:rPr>
          <w:rFonts w:cs="Open Sans"/>
          <w:b/>
          <w:color w:val="FF0000"/>
          <w:szCs w:val="20"/>
        </w:rPr>
      </w:pPr>
    </w:p>
    <w:p w14:paraId="16BF26D3" w14:textId="77777777" w:rsidR="000945F1" w:rsidRPr="000945F1" w:rsidRDefault="000945F1" w:rsidP="001E5D87">
      <w:pPr>
        <w:rPr>
          <w:rFonts w:cs="Open Sans"/>
          <w:b/>
          <w:color w:val="FF0000"/>
          <w:szCs w:val="20"/>
        </w:rPr>
      </w:pPr>
    </w:p>
    <w:p w14:paraId="3E412E37" w14:textId="77777777" w:rsidR="001E5D87" w:rsidRPr="000945F1" w:rsidRDefault="001E5D87" w:rsidP="001E5D87">
      <w:pPr>
        <w:pStyle w:val="Listeavsnitt"/>
        <w:numPr>
          <w:ilvl w:val="0"/>
          <w:numId w:val="1"/>
        </w:numPr>
        <w:spacing w:after="120"/>
        <w:ind w:left="284" w:hanging="284"/>
        <w:rPr>
          <w:rFonts w:ascii="Open Sans" w:hAnsi="Open Sans" w:cs="Open Sans"/>
          <w:b/>
          <w:sz w:val="20"/>
        </w:rPr>
      </w:pPr>
      <w:r w:rsidRPr="000945F1">
        <w:rPr>
          <w:rFonts w:ascii="Open Sans" w:hAnsi="Open Sans" w:cs="Open Sans"/>
          <w:b/>
          <w:sz w:val="20"/>
        </w:rPr>
        <w:t>Renseanlegg</w:t>
      </w:r>
      <w:r w:rsidR="00E6323D">
        <w:rPr>
          <w:rFonts w:ascii="Open Sans" w:hAnsi="Open Sans" w:cs="Open Sans"/>
          <w:b/>
          <w:sz w:val="20"/>
        </w:rPr>
        <w:t xml:space="preserve"> for prosessavløpsvannet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686"/>
      </w:tblGrid>
      <w:tr w:rsidR="001E5D87" w:rsidRPr="000945F1" w14:paraId="61CA8A5D" w14:textId="77777777" w:rsidTr="00C430C7">
        <w:trPr>
          <w:trHeight w:hRule="exact" w:val="397"/>
        </w:trPr>
        <w:tc>
          <w:tcPr>
            <w:tcW w:w="5211" w:type="dxa"/>
            <w:tcBorders>
              <w:right w:val="single" w:sz="2" w:space="0" w:color="auto"/>
            </w:tcBorders>
            <w:vAlign w:val="center"/>
          </w:tcPr>
          <w:p w14:paraId="6596CB58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Har bedriften </w:t>
            </w:r>
            <w:proofErr w:type="spellStart"/>
            <w:r w:rsidRPr="000945F1">
              <w:rPr>
                <w:rFonts w:cs="Open Sans"/>
                <w:szCs w:val="20"/>
              </w:rPr>
              <w:t>silanlegg</w:t>
            </w:r>
            <w:proofErr w:type="spellEnd"/>
            <w:r w:rsidRPr="000945F1">
              <w:rPr>
                <w:rFonts w:cs="Open Sans"/>
                <w:szCs w:val="20"/>
              </w:rPr>
              <w:t xml:space="preserve">? 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14:paraId="6503E73A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0AAC1882" w14:textId="77777777" w:rsidTr="00C430C7">
        <w:trPr>
          <w:trHeight w:hRule="exact" w:val="544"/>
        </w:trPr>
        <w:tc>
          <w:tcPr>
            <w:tcW w:w="5211" w:type="dxa"/>
            <w:tcBorders>
              <w:right w:val="single" w:sz="2" w:space="0" w:color="auto"/>
            </w:tcBorders>
            <w:vAlign w:val="center"/>
          </w:tcPr>
          <w:p w14:paraId="322AFA03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Spalteåpning </w:t>
            </w:r>
            <w:proofErr w:type="spellStart"/>
            <w:r w:rsidRPr="000945F1">
              <w:rPr>
                <w:rFonts w:cs="Open Sans"/>
                <w:szCs w:val="20"/>
              </w:rPr>
              <w:t>silanlegg</w:t>
            </w:r>
            <w:proofErr w:type="spellEnd"/>
            <w:r w:rsidRPr="000945F1">
              <w:rPr>
                <w:rFonts w:cs="Open Sans"/>
                <w:szCs w:val="20"/>
              </w:rPr>
              <w:t xml:space="preserve"> (millimeter)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14:paraId="35C611F8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2B262887" w14:textId="77777777" w:rsidTr="00C430C7">
        <w:trPr>
          <w:trHeight w:hRule="exact" w:val="706"/>
        </w:trPr>
        <w:tc>
          <w:tcPr>
            <w:tcW w:w="5211" w:type="dxa"/>
            <w:tcBorders>
              <w:right w:val="single" w:sz="2" w:space="0" w:color="auto"/>
            </w:tcBorders>
            <w:vAlign w:val="center"/>
          </w:tcPr>
          <w:p w14:paraId="0734FCA9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Annet renseanlegg: Beskriv dette og vedlegg dokumentasjon på renseeffekt tilsvarende </w:t>
            </w:r>
            <w:proofErr w:type="spellStart"/>
            <w:r w:rsidRPr="000945F1">
              <w:rPr>
                <w:rFonts w:cs="Open Sans"/>
                <w:szCs w:val="20"/>
              </w:rPr>
              <w:t>silanlegg</w:t>
            </w:r>
            <w:proofErr w:type="spellEnd"/>
            <w:r w:rsidRPr="000945F1">
              <w:rPr>
                <w:rFonts w:cs="Open Sans"/>
                <w:szCs w:val="20"/>
              </w:rPr>
              <w:t xml:space="preserve"> </w:t>
            </w:r>
          </w:p>
          <w:p w14:paraId="16CD932C" w14:textId="77777777" w:rsidR="001E5D87" w:rsidRPr="000945F1" w:rsidRDefault="001E5D87" w:rsidP="00C430C7">
            <w:pPr>
              <w:rPr>
                <w:rFonts w:cs="Open Sans"/>
                <w:i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14:paraId="6793C62A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05B3BD29" w14:textId="77777777" w:rsidTr="00C430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60"/>
        </w:trPr>
        <w:tc>
          <w:tcPr>
            <w:tcW w:w="521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ED92C4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Har bedriften fettavskiller?</w:t>
            </w:r>
          </w:p>
        </w:tc>
        <w:tc>
          <w:tcPr>
            <w:tcW w:w="368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2244D3C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13987CD6" w14:textId="77777777" w:rsidTr="00C430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50"/>
        </w:trPr>
        <w:tc>
          <w:tcPr>
            <w:tcW w:w="521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6C7083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Dimensjonering fettavskiller: (oppholdstid (minutter) og overflatebelastning (m</w:t>
            </w:r>
            <w:r w:rsidRPr="000945F1">
              <w:rPr>
                <w:rFonts w:cs="Open Sans"/>
                <w:szCs w:val="20"/>
                <w:vertAlign w:val="superscript"/>
              </w:rPr>
              <w:t>3</w:t>
            </w:r>
            <w:r w:rsidRPr="000945F1">
              <w:rPr>
                <w:rFonts w:cs="Open Sans"/>
                <w:szCs w:val="20"/>
              </w:rPr>
              <w:t xml:space="preserve">/m²/time) </w:t>
            </w:r>
          </w:p>
          <w:p w14:paraId="6A252848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E873211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1722442B" w14:textId="77777777" w:rsidTr="00C430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50"/>
        </w:trPr>
        <w:tc>
          <w:tcPr>
            <w:tcW w:w="521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F9DC3B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Samles alt av prosessavløpsvann opp og passerer renseanlegg før utslipp?</w:t>
            </w:r>
          </w:p>
          <w:p w14:paraId="1B82B002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  <w:p w14:paraId="7FA6F7C4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  <w:p w14:paraId="437C1F80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  <w:p w14:paraId="0BD150BD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  <w:p w14:paraId="781310F6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  <w:p w14:paraId="0E7EB750" w14:textId="3AE7AAFD" w:rsidR="001E5D87" w:rsidRPr="000945F1" w:rsidRDefault="00156543" w:rsidP="00C430C7">
            <w:pPr>
              <w:ind w:right="56"/>
              <w:rPr>
                <w:rFonts w:cs="Open Sans"/>
                <w:szCs w:val="20"/>
              </w:rPr>
            </w:pPr>
            <w:proofErr w:type="spellStart"/>
            <w:r w:rsidRPr="000945F1">
              <w:rPr>
                <w:rFonts w:cs="Open Sans"/>
                <w:szCs w:val="20"/>
              </w:rPr>
              <w:t>O</w:t>
            </w:r>
            <w:r w:rsidR="001E5D87" w:rsidRPr="000945F1">
              <w:rPr>
                <w:rFonts w:cs="Open Sans"/>
                <w:szCs w:val="20"/>
              </w:rPr>
              <w:t>verfaltebelstning</w:t>
            </w:r>
            <w:proofErr w:type="spellEnd"/>
          </w:p>
        </w:tc>
        <w:tc>
          <w:tcPr>
            <w:tcW w:w="368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E4B3AFA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65F1E869" w14:textId="77777777" w:rsidTr="00C430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74"/>
        </w:trPr>
        <w:tc>
          <w:tcPr>
            <w:tcW w:w="5211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89DD3B4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Oppfyller virksomheten krav til renseanlegg i </w:t>
            </w:r>
            <w:r w:rsidR="00E6323D">
              <w:rPr>
                <w:rFonts w:cs="Open Sans"/>
                <w:szCs w:val="20"/>
              </w:rPr>
              <w:t xml:space="preserve">forurensningsforskriften </w:t>
            </w:r>
            <w:r w:rsidRPr="000945F1">
              <w:rPr>
                <w:rFonts w:cs="Open Sans"/>
                <w:szCs w:val="20"/>
              </w:rPr>
              <w:t>§ 26-3?</w:t>
            </w:r>
          </w:p>
          <w:p w14:paraId="79CF6F10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  <w:p w14:paraId="25E4AE60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027290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</w:tbl>
    <w:p w14:paraId="512F9DCA" w14:textId="5AE4D7EC" w:rsidR="001E5D87" w:rsidRPr="00162832" w:rsidRDefault="001E5D87" w:rsidP="00162832">
      <w:pPr>
        <w:pStyle w:val="Listeavsnitt"/>
        <w:numPr>
          <w:ilvl w:val="0"/>
          <w:numId w:val="1"/>
        </w:numPr>
        <w:spacing w:after="120"/>
        <w:ind w:left="284" w:hanging="284"/>
        <w:rPr>
          <w:rFonts w:ascii="Open Sans" w:hAnsi="Open Sans" w:cs="Open Sans"/>
          <w:b/>
          <w:sz w:val="20"/>
        </w:rPr>
      </w:pPr>
      <w:r w:rsidRPr="00162832">
        <w:rPr>
          <w:rFonts w:ascii="Open Sans" w:hAnsi="Open Sans" w:cs="Open Sans"/>
          <w:b/>
          <w:sz w:val="20"/>
        </w:rPr>
        <w:lastRenderedPageBreak/>
        <w:t>Utslipp til vann</w:t>
      </w:r>
    </w:p>
    <w:p w14:paraId="2AC52A52" w14:textId="77777777" w:rsidR="001E5D87" w:rsidRPr="000945F1" w:rsidRDefault="001E5D87" w:rsidP="001E5D87">
      <w:pPr>
        <w:numPr>
          <w:ilvl w:val="0"/>
          <w:numId w:val="2"/>
        </w:numPr>
        <w:ind w:left="709" w:hanging="425"/>
        <w:rPr>
          <w:rFonts w:cs="Open Sans"/>
          <w:b/>
          <w:szCs w:val="20"/>
        </w:rPr>
      </w:pPr>
      <w:r w:rsidRPr="000945F1">
        <w:rPr>
          <w:rFonts w:cs="Open Sans"/>
          <w:b/>
          <w:szCs w:val="20"/>
        </w:rPr>
        <w:t>Utslippsledning</w:t>
      </w:r>
    </w:p>
    <w:p w14:paraId="68F560C1" w14:textId="77777777" w:rsidR="001E5D87" w:rsidRPr="000945F1" w:rsidRDefault="001E5D87" w:rsidP="001E5D87">
      <w:pPr>
        <w:rPr>
          <w:rFonts w:cs="Open Sans"/>
          <w:b/>
          <w:color w:val="FF000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1E5D87" w:rsidRPr="000945F1" w14:paraId="13B0A291" w14:textId="77777777" w:rsidTr="00C430C7">
        <w:trPr>
          <w:trHeight w:hRule="exact" w:val="76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288DCB91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Er utslippsledning tilknyttet offentlig avløpsnett?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62C75264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26BCFB01" w14:textId="77777777" w:rsidTr="00C430C7">
        <w:trPr>
          <w:trHeight w:hRule="exact" w:val="566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7A595F27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Utslippsdyp for utslipp til sjø? (meter under vannoverflaten)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1A44A23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7A70F196" w14:textId="77777777" w:rsidTr="00C430C7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3AF62A7C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Har utslippsledningen </w:t>
            </w:r>
            <w:proofErr w:type="spellStart"/>
            <w:r w:rsidRPr="000945F1">
              <w:rPr>
                <w:rFonts w:cs="Open Sans"/>
                <w:szCs w:val="20"/>
              </w:rPr>
              <w:t>målekum</w:t>
            </w:r>
            <w:proofErr w:type="spellEnd"/>
            <w:r w:rsidRPr="000945F1">
              <w:rPr>
                <w:rFonts w:cs="Open Sans"/>
                <w:szCs w:val="20"/>
              </w:rPr>
              <w:t>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10C897B7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0E67047D" w14:textId="77777777" w:rsidTr="00C430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35"/>
        </w:trPr>
        <w:tc>
          <w:tcPr>
            <w:tcW w:w="464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F10AD7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Oppfyller virksomheten krav til utslippsledning i</w:t>
            </w:r>
            <w:r w:rsidR="00E6323D">
              <w:rPr>
                <w:rFonts w:cs="Open Sans"/>
                <w:szCs w:val="20"/>
              </w:rPr>
              <w:t xml:space="preserve"> forurensningsforskriften</w:t>
            </w:r>
            <w:r w:rsidRPr="000945F1">
              <w:rPr>
                <w:rFonts w:cs="Open Sans"/>
                <w:szCs w:val="20"/>
              </w:rPr>
              <w:t xml:space="preserve"> § 26-4?</w:t>
            </w:r>
          </w:p>
          <w:p w14:paraId="0F39C3FC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62040E9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42BCDBEF" w14:textId="77777777" w:rsidTr="00E632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900"/>
        </w:trPr>
        <w:tc>
          <w:tcPr>
            <w:tcW w:w="4644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123DAB9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Gjennomføres målinger av prosessavløpsvannet i samsvar med </w:t>
            </w:r>
            <w:r w:rsidR="00E6323D">
              <w:rPr>
                <w:rFonts w:cs="Open Sans"/>
                <w:szCs w:val="20"/>
              </w:rPr>
              <w:t xml:space="preserve">forurensningsforskriften </w:t>
            </w:r>
            <w:r w:rsidRPr="000945F1">
              <w:rPr>
                <w:rFonts w:cs="Open Sans"/>
                <w:szCs w:val="20"/>
              </w:rPr>
              <w:t>§ 26-5?</w:t>
            </w:r>
          </w:p>
          <w:p w14:paraId="778A9E3B" w14:textId="77777777" w:rsidR="001E5D87" w:rsidRPr="000945F1" w:rsidRDefault="001E5D87" w:rsidP="00C430C7">
            <w:pPr>
              <w:ind w:right="56"/>
              <w:rPr>
                <w:rFonts w:cs="Open Sans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E53206" w14:textId="77777777" w:rsidR="001E5D87" w:rsidRPr="000945F1" w:rsidRDefault="001E5D87" w:rsidP="00C430C7">
            <w:pPr>
              <w:ind w:right="56"/>
              <w:jc w:val="center"/>
              <w:rPr>
                <w:rFonts w:cs="Open Sans"/>
                <w:szCs w:val="20"/>
              </w:rPr>
            </w:pPr>
          </w:p>
        </w:tc>
      </w:tr>
    </w:tbl>
    <w:p w14:paraId="624E2BCD" w14:textId="77777777" w:rsidR="001E5D87" w:rsidRPr="000945F1" w:rsidRDefault="001E5D87" w:rsidP="001E5D87">
      <w:pPr>
        <w:rPr>
          <w:rFonts w:cs="Open Sans"/>
          <w:b/>
          <w:color w:val="FF0000"/>
          <w:szCs w:val="20"/>
        </w:rPr>
      </w:pPr>
    </w:p>
    <w:p w14:paraId="6BF3385A" w14:textId="77777777" w:rsidR="001E5D87" w:rsidRPr="000945F1" w:rsidRDefault="001E5D87" w:rsidP="001E5D87">
      <w:pPr>
        <w:numPr>
          <w:ilvl w:val="0"/>
          <w:numId w:val="2"/>
        </w:numPr>
        <w:ind w:left="709" w:hanging="425"/>
        <w:rPr>
          <w:rFonts w:cs="Open Sans"/>
          <w:b/>
          <w:szCs w:val="20"/>
        </w:rPr>
      </w:pPr>
      <w:r w:rsidRPr="000945F1">
        <w:rPr>
          <w:rFonts w:cs="Open Sans"/>
          <w:b/>
          <w:szCs w:val="20"/>
        </w:rPr>
        <w:t>Utslippsdata</w:t>
      </w:r>
    </w:p>
    <w:p w14:paraId="6CC5CF93" w14:textId="77777777" w:rsidR="001E5D87" w:rsidRPr="000945F1" w:rsidRDefault="001E5D87" w:rsidP="001E5D87">
      <w:pPr>
        <w:rPr>
          <w:rFonts w:cs="Open Sans"/>
          <w:color w:val="FF000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1E5D87" w:rsidRPr="000945F1" w14:paraId="5BC8B5A4" w14:textId="77777777" w:rsidTr="00C430C7">
        <w:trPr>
          <w:trHeight w:hRule="exact" w:val="472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7BB93668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 Vannmengd</w:t>
            </w:r>
            <w:r w:rsidR="00FF008D">
              <w:rPr>
                <w:rFonts w:cs="Open Sans"/>
                <w:szCs w:val="20"/>
              </w:rPr>
              <w:t xml:space="preserve">e prosessavløpsvann </w:t>
            </w:r>
            <w:r w:rsidRPr="000945F1">
              <w:rPr>
                <w:rFonts w:cs="Open Sans"/>
                <w:szCs w:val="20"/>
              </w:rPr>
              <w:t>(m</w:t>
            </w:r>
            <w:r w:rsidRPr="000945F1">
              <w:rPr>
                <w:rFonts w:cs="Open Sans"/>
                <w:szCs w:val="20"/>
                <w:vertAlign w:val="superscript"/>
              </w:rPr>
              <w:t>3</w:t>
            </w:r>
            <w:r w:rsidR="00FF008D">
              <w:rPr>
                <w:rFonts w:cs="Open Sans"/>
                <w:szCs w:val="20"/>
              </w:rPr>
              <w:t>/døgn)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0B69254D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52C98F50" w14:textId="77777777" w:rsidTr="00C430C7">
        <w:trPr>
          <w:trHeight w:hRule="exact" w:val="439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3DED3709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Fettinnhold i prosessavløpsvannet (%)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506521AB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1DB0904E" w14:textId="77777777" w:rsidTr="00C430C7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198BC303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Hvilke tiltak gjøres for å redusere lukt?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21C5007D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7C136197" w14:textId="77777777" w:rsidTr="00C430C7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199CD276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 xml:space="preserve">Forekommer klage på lukt? </w:t>
            </w:r>
          </w:p>
          <w:p w14:paraId="3042AF57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094D7879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  <w:tr w:rsidR="001E5D87" w:rsidRPr="000945F1" w14:paraId="73536304" w14:textId="77777777" w:rsidTr="00C430C7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0E93E16F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  <w:r w:rsidRPr="000945F1">
              <w:rPr>
                <w:rFonts w:cs="Open Sans"/>
                <w:szCs w:val="20"/>
              </w:rPr>
              <w:t>Forekommer klage på støy?</w:t>
            </w:r>
          </w:p>
          <w:p w14:paraId="5A3C114D" w14:textId="77777777" w:rsidR="001E5D87" w:rsidRPr="000945F1" w:rsidRDefault="001E5D87" w:rsidP="00C430C7">
            <w:pPr>
              <w:rPr>
                <w:rFonts w:cs="Open Sans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4D7096BB" w14:textId="77777777" w:rsidR="001E5D87" w:rsidRPr="000945F1" w:rsidRDefault="001E5D87" w:rsidP="00C430C7">
            <w:pPr>
              <w:jc w:val="center"/>
              <w:rPr>
                <w:rFonts w:cs="Open Sans"/>
                <w:szCs w:val="20"/>
              </w:rPr>
            </w:pPr>
          </w:p>
        </w:tc>
      </w:tr>
    </w:tbl>
    <w:p w14:paraId="610A7D8C" w14:textId="77777777" w:rsidR="001E5D87" w:rsidRPr="001E5D87" w:rsidRDefault="001E5D87" w:rsidP="001E5D87">
      <w:pPr>
        <w:rPr>
          <w:rFonts w:cs="Open Sans"/>
          <w:b/>
          <w:color w:val="FF0000"/>
          <w:szCs w:val="20"/>
        </w:rPr>
      </w:pPr>
    </w:p>
    <w:sectPr w:rsidR="001E5D87" w:rsidRPr="001E5D87" w:rsidSect="003B4C45">
      <w:headerReference w:type="default" r:id="rId11"/>
      <w:footerReference w:type="firs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A3CD" w14:textId="77777777" w:rsidR="00554571" w:rsidRDefault="00554571" w:rsidP="00A81FDC">
      <w:r>
        <w:separator/>
      </w:r>
    </w:p>
  </w:endnote>
  <w:endnote w:type="continuationSeparator" w:id="0">
    <w:p w14:paraId="3B72097A" w14:textId="77777777" w:rsidR="00554571" w:rsidRDefault="00554571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8D29AB" w14:paraId="475C515D" w14:textId="77777777" w:rsidTr="008D29AB">
      <w:tc>
        <w:tcPr>
          <w:tcW w:w="218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D35FD0B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B3972F2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5FBB9F4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19B237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5D6A306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38FC1D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2CC3B1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</w:tr>
    <w:tr w:rsidR="008D29AB" w14:paraId="2BF3593E" w14:textId="77777777" w:rsidTr="008D29AB">
      <w:tc>
        <w:tcPr>
          <w:tcW w:w="218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BAA447D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E-postadresse:</w:t>
          </w:r>
        </w:p>
        <w:p w14:paraId="0E1231E0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sz w:val="14"/>
              <w:szCs w:val="14"/>
            </w:rPr>
            <w:t>sftlpost@statsforvalteren.no</w:t>
          </w:r>
          <w:r>
            <w:rPr>
              <w:sz w:val="14"/>
              <w:szCs w:val="14"/>
            </w:rPr>
            <w:t xml:space="preserve"> Sikker melding:</w:t>
          </w:r>
        </w:p>
        <w:p w14:paraId="6B101645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33423C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080EAAA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14:paraId="2CB740B1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14:paraId="0D39A457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624F81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1910705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14:paraId="03C707BD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14:paraId="058084A0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 gt. 1, Trondheim</w:t>
          </w:r>
        </w:p>
      </w:tc>
      <w:tc>
        <w:tcPr>
          <w:tcW w:w="2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6CB2FC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1B449E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Telefon: 74 16 80 00</w:t>
          </w:r>
        </w:p>
        <w:p w14:paraId="0024176D" w14:textId="77777777" w:rsidR="008D29AB" w:rsidRDefault="008D29AB" w:rsidP="008D29AB">
          <w:pPr>
            <w:pStyle w:val="Ingenmellomrom"/>
            <w:rPr>
              <w:lang w:val="nb-NO"/>
            </w:rPr>
          </w:pPr>
          <w:r>
            <w:rPr>
              <w:rStyle w:val="Hyperkobling"/>
              <w:sz w:val="14"/>
              <w:szCs w:val="14"/>
              <w:lang w:val="nb-NO"/>
            </w:rPr>
            <w:t>www.statsforvalteren.no/tl</w:t>
          </w:r>
        </w:p>
        <w:p w14:paraId="03A362A7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</w:p>
        <w:p w14:paraId="2E0C6109" w14:textId="77777777" w:rsidR="008D29AB" w:rsidRDefault="008D29AB" w:rsidP="008D29A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Org.nr. 974 764 350</w:t>
          </w:r>
        </w:p>
      </w:tc>
    </w:tr>
  </w:tbl>
  <w:p w14:paraId="63973F5A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6B2D" w14:textId="77777777" w:rsidR="00554571" w:rsidRDefault="00554571" w:rsidP="00A81FDC">
      <w:r>
        <w:separator/>
      </w:r>
    </w:p>
  </w:footnote>
  <w:footnote w:type="continuationSeparator" w:id="0">
    <w:p w14:paraId="52B29B65" w14:textId="77777777" w:rsidR="00554571" w:rsidRDefault="00554571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27860AA8" w14:textId="77777777" w:rsidTr="00F4330E">
      <w:tc>
        <w:tcPr>
          <w:tcW w:w="4531" w:type="dxa"/>
        </w:tcPr>
        <w:p w14:paraId="29CFF3BB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29C6135E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EE1CD19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C5388F3" w14:textId="77777777" w:rsidR="00B67D60" w:rsidRDefault="00FA62F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1E47E36E" wp14:editId="46ECAB28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2B41392"/>
    <w:multiLevelType w:val="hybridMultilevel"/>
    <w:tmpl w:val="E0585286"/>
    <w:lvl w:ilvl="0" w:tplc="7A905A8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32155"/>
    <w:multiLevelType w:val="hybridMultilevel"/>
    <w:tmpl w:val="52FCF4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E60BF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470050">
    <w:abstractNumId w:val="3"/>
  </w:num>
  <w:num w:numId="2" w16cid:durableId="1015688972">
    <w:abstractNumId w:val="0"/>
  </w:num>
  <w:num w:numId="3" w16cid:durableId="1644966531">
    <w:abstractNumId w:val="1"/>
  </w:num>
  <w:num w:numId="4" w16cid:durableId="71939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71"/>
    <w:rsid w:val="0002186E"/>
    <w:rsid w:val="00026B78"/>
    <w:rsid w:val="00054275"/>
    <w:rsid w:val="00060003"/>
    <w:rsid w:val="0006610A"/>
    <w:rsid w:val="000821CE"/>
    <w:rsid w:val="0009096E"/>
    <w:rsid w:val="000945F1"/>
    <w:rsid w:val="0009692E"/>
    <w:rsid w:val="000B5D53"/>
    <w:rsid w:val="000C608D"/>
    <w:rsid w:val="000C70B4"/>
    <w:rsid w:val="000D10BD"/>
    <w:rsid w:val="000D3220"/>
    <w:rsid w:val="000D4F02"/>
    <w:rsid w:val="000E2395"/>
    <w:rsid w:val="000F7CA0"/>
    <w:rsid w:val="001052AB"/>
    <w:rsid w:val="0010666E"/>
    <w:rsid w:val="0012022B"/>
    <w:rsid w:val="001229E8"/>
    <w:rsid w:val="00152746"/>
    <w:rsid w:val="00156543"/>
    <w:rsid w:val="00161275"/>
    <w:rsid w:val="00162832"/>
    <w:rsid w:val="0017704E"/>
    <w:rsid w:val="001B6B54"/>
    <w:rsid w:val="001C26E1"/>
    <w:rsid w:val="001C2A8A"/>
    <w:rsid w:val="001E53C2"/>
    <w:rsid w:val="001E5D87"/>
    <w:rsid w:val="001F712E"/>
    <w:rsid w:val="002120D0"/>
    <w:rsid w:val="00223F02"/>
    <w:rsid w:val="00226258"/>
    <w:rsid w:val="00267840"/>
    <w:rsid w:val="00290030"/>
    <w:rsid w:val="00296E34"/>
    <w:rsid w:val="00297386"/>
    <w:rsid w:val="002B202C"/>
    <w:rsid w:val="002B34A6"/>
    <w:rsid w:val="002C2F09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3F11D1"/>
    <w:rsid w:val="004042BD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C1FC9"/>
    <w:rsid w:val="004F0A6B"/>
    <w:rsid w:val="004F6362"/>
    <w:rsid w:val="005303D9"/>
    <w:rsid w:val="0054339D"/>
    <w:rsid w:val="00554571"/>
    <w:rsid w:val="00577E80"/>
    <w:rsid w:val="0059616E"/>
    <w:rsid w:val="005A2DD0"/>
    <w:rsid w:val="005B15F9"/>
    <w:rsid w:val="005C289C"/>
    <w:rsid w:val="005C4605"/>
    <w:rsid w:val="005D697D"/>
    <w:rsid w:val="005F463D"/>
    <w:rsid w:val="00600844"/>
    <w:rsid w:val="006434E7"/>
    <w:rsid w:val="00683A2A"/>
    <w:rsid w:val="006965AB"/>
    <w:rsid w:val="006D0E50"/>
    <w:rsid w:val="006D2D6B"/>
    <w:rsid w:val="006D691A"/>
    <w:rsid w:val="006F5364"/>
    <w:rsid w:val="00700C6A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D29AB"/>
    <w:rsid w:val="008E50A5"/>
    <w:rsid w:val="009163C4"/>
    <w:rsid w:val="0092267D"/>
    <w:rsid w:val="00927029"/>
    <w:rsid w:val="009A3E4D"/>
    <w:rsid w:val="009B43A2"/>
    <w:rsid w:val="009D6A5C"/>
    <w:rsid w:val="009F59A3"/>
    <w:rsid w:val="00A1566C"/>
    <w:rsid w:val="00A2358C"/>
    <w:rsid w:val="00A23FF2"/>
    <w:rsid w:val="00A32E85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47F57"/>
    <w:rsid w:val="00B61526"/>
    <w:rsid w:val="00B61F58"/>
    <w:rsid w:val="00B67D60"/>
    <w:rsid w:val="00B92241"/>
    <w:rsid w:val="00B94446"/>
    <w:rsid w:val="00BC7265"/>
    <w:rsid w:val="00BE1E47"/>
    <w:rsid w:val="00BE73C1"/>
    <w:rsid w:val="00BF757B"/>
    <w:rsid w:val="00C03DBC"/>
    <w:rsid w:val="00C04FE9"/>
    <w:rsid w:val="00C35CAE"/>
    <w:rsid w:val="00C42FFC"/>
    <w:rsid w:val="00C5169C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E5303"/>
    <w:rsid w:val="00DE5DA8"/>
    <w:rsid w:val="00DE714F"/>
    <w:rsid w:val="00E014DC"/>
    <w:rsid w:val="00E03AAC"/>
    <w:rsid w:val="00E07265"/>
    <w:rsid w:val="00E32123"/>
    <w:rsid w:val="00E612E5"/>
    <w:rsid w:val="00E61B5D"/>
    <w:rsid w:val="00E6323D"/>
    <w:rsid w:val="00E730AB"/>
    <w:rsid w:val="00E85FCA"/>
    <w:rsid w:val="00EA2AD4"/>
    <w:rsid w:val="00EB5B6C"/>
    <w:rsid w:val="00EC140A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936BE"/>
    <w:rsid w:val="00F94139"/>
    <w:rsid w:val="00FA161D"/>
    <w:rsid w:val="00FA600C"/>
    <w:rsid w:val="00FA62F6"/>
    <w:rsid w:val="00FE0FE6"/>
    <w:rsid w:val="00FE1685"/>
    <w:rsid w:val="00FF008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67F9EC"/>
  <w15:chartTrackingRefBased/>
  <w15:docId w15:val="{F036ADE8-755E-47BF-9254-7073A8F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5F1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99"/>
    <w:qFormat/>
    <w:rsid w:val="001E5D87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E5D87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11D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11D1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6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vdata.no/dokument/SF/forskrift/2004-06-01-931/KAPITTEL_8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tlpost@statsforvalteren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A997-B323-4D32-A69A-2EECD7EF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Ekli, Monica</dc:creator>
  <cp:keywords/>
  <dc:description/>
  <cp:lastModifiedBy>Rusti, Elise Hermo</cp:lastModifiedBy>
  <cp:revision>5</cp:revision>
  <cp:lastPrinted>2020-09-07T12:51:00Z</cp:lastPrinted>
  <dcterms:created xsi:type="dcterms:W3CDTF">2020-09-10T07:00:00Z</dcterms:created>
  <dcterms:modified xsi:type="dcterms:W3CDTF">2023-02-03T10:42:00Z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\\fmtlsfil2\fmtlmek\ephorte5TL\1130196_DOCX.XML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http://FMEPHWEB3/FMTL/shared/aspx/Default/CheckInDocForm.aspx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972341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http%3a%2f%2ffmephweb3%2fFMTL%2fshared%2faspx%2fDefault%2fdetails.aspx%3ff%3dViewJP%26JP_ID%3d672636%26LoadDocHandling%3dtrue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%5c%5cfmtlsfil2%5cfmtlmek%5cephorte5TL%5c1130196.DOCX</vt:lpwstr>
  </property>
  <property fmtid="{D5CDD505-2E9C-101B-9397-08002B2CF9AE}" pid="13" name="LinkId">
    <vt:i4>672636</vt:i4>
  </property>
</Properties>
</file>