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88B96" w14:textId="5FB2DE62" w:rsidR="00F82324" w:rsidRPr="00B36CD5" w:rsidRDefault="00647EAC">
      <w:pPr>
        <w:rPr>
          <w:sz w:val="24"/>
          <w:szCs w:val="24"/>
        </w:rPr>
      </w:pPr>
      <w:bookmarkStart w:id="0" w:name="_Hlk81477750"/>
      <w:r w:rsidRPr="0078230A">
        <w:rPr>
          <w:sz w:val="24"/>
          <w:szCs w:val="24"/>
        </w:rPr>
        <w:t xml:space="preserve">SAKSFRAMLEGG – DISPENSASJON ETTER NASJONAL FORSKIRFT § </w:t>
      </w:r>
      <w:r>
        <w:rPr>
          <w:sz w:val="24"/>
          <w:szCs w:val="24"/>
        </w:rPr>
        <w:t>5 FØRSTE LEDD BOKSTAV C</w:t>
      </w:r>
    </w:p>
    <w:p w14:paraId="5436AC6E" w14:textId="5FD53D6C" w:rsidR="00917E65" w:rsidRDefault="00647EAC">
      <w:pPr>
        <w:rPr>
          <w:sz w:val="24"/>
          <w:szCs w:val="24"/>
        </w:rPr>
      </w:pPr>
      <w:bookmarkStart w:id="1" w:name="_Hlk81477760"/>
      <w:bookmarkEnd w:id="0"/>
      <w:r w:rsidRPr="0078230A">
        <w:rPr>
          <w:b/>
          <w:bCs/>
          <w:sz w:val="24"/>
          <w:szCs w:val="24"/>
        </w:rPr>
        <w:t>Saken gjelder</w:t>
      </w:r>
      <w:r w:rsidRPr="0078230A">
        <w:rPr>
          <w:b/>
          <w:bCs/>
          <w:sz w:val="24"/>
          <w:szCs w:val="24"/>
        </w:rPr>
        <w:br/>
      </w:r>
      <w:r w:rsidRPr="00B36CD5">
        <w:rPr>
          <w:sz w:val="24"/>
          <w:szCs w:val="24"/>
        </w:rPr>
        <w:t xml:space="preserve">Navn </w:t>
      </w:r>
      <w:proofErr w:type="spellStart"/>
      <w:r w:rsidRPr="00B36CD5">
        <w:rPr>
          <w:sz w:val="24"/>
          <w:szCs w:val="24"/>
        </w:rPr>
        <w:t>Navnesen</w:t>
      </w:r>
      <w:proofErr w:type="spellEnd"/>
      <w:r w:rsidRPr="0078230A">
        <w:rPr>
          <w:sz w:val="24"/>
          <w:szCs w:val="24"/>
        </w:rPr>
        <w:t xml:space="preserve"> søker om</w:t>
      </w:r>
      <w:r w:rsidR="00B36CD5">
        <w:rPr>
          <w:sz w:val="24"/>
          <w:szCs w:val="24"/>
        </w:rPr>
        <w:t xml:space="preserve"> å kjøre snøskuter for frakt av bagasje og utstyr til hytte i/ved/på xx</w:t>
      </w:r>
      <w:r w:rsidR="00D53C25">
        <w:rPr>
          <w:sz w:val="24"/>
          <w:szCs w:val="24"/>
        </w:rPr>
        <w:t xml:space="preserve">. </w:t>
      </w:r>
    </w:p>
    <w:p w14:paraId="384EA1E7" w14:textId="792FED7C" w:rsidR="00647EAC" w:rsidRDefault="00647EAC">
      <w:pPr>
        <w:rPr>
          <w:sz w:val="24"/>
          <w:szCs w:val="24"/>
        </w:rPr>
      </w:pPr>
      <w:r w:rsidRPr="0078230A">
        <w:rPr>
          <w:b/>
          <w:bCs/>
          <w:sz w:val="24"/>
          <w:szCs w:val="24"/>
        </w:rPr>
        <w:t xml:space="preserve">Bakgrunn for saken </w:t>
      </w:r>
      <w:r w:rsidRPr="0078230A">
        <w:rPr>
          <w:sz w:val="24"/>
          <w:szCs w:val="24"/>
        </w:rPr>
        <w:br/>
      </w:r>
      <w:proofErr w:type="spellStart"/>
      <w:r w:rsidRPr="0078230A">
        <w:rPr>
          <w:i/>
          <w:iCs/>
          <w:sz w:val="24"/>
          <w:szCs w:val="24"/>
        </w:rPr>
        <w:t>Navnesen</w:t>
      </w:r>
      <w:proofErr w:type="spellEnd"/>
      <w:r w:rsidRPr="0078230A">
        <w:rPr>
          <w:sz w:val="24"/>
          <w:szCs w:val="24"/>
        </w:rPr>
        <w:t xml:space="preserve"> har søkt om å kjøre xx tur/retur i perioden 01.01.21 til 01.01.21. </w:t>
      </w:r>
      <w:proofErr w:type="spellStart"/>
      <w:r w:rsidRPr="0078230A">
        <w:rPr>
          <w:sz w:val="24"/>
          <w:szCs w:val="24"/>
        </w:rPr>
        <w:t>Navnesen</w:t>
      </w:r>
      <w:proofErr w:type="spellEnd"/>
      <w:r w:rsidRPr="0078230A">
        <w:rPr>
          <w:sz w:val="24"/>
          <w:szCs w:val="24"/>
        </w:rPr>
        <w:t xml:space="preserve"> </w:t>
      </w:r>
      <w:r w:rsidR="00D53C25">
        <w:rPr>
          <w:sz w:val="24"/>
          <w:szCs w:val="24"/>
        </w:rPr>
        <w:t xml:space="preserve">søker om å kjøre fra </w:t>
      </w:r>
      <w:r w:rsidRPr="0078230A">
        <w:rPr>
          <w:sz w:val="24"/>
          <w:szCs w:val="24"/>
        </w:rPr>
        <w:t>xx</w:t>
      </w:r>
      <w:r w:rsidR="00D53C25">
        <w:rPr>
          <w:sz w:val="24"/>
          <w:szCs w:val="24"/>
        </w:rPr>
        <w:t>,</w:t>
      </w:r>
      <w:r w:rsidRPr="0078230A">
        <w:rPr>
          <w:sz w:val="24"/>
          <w:szCs w:val="24"/>
        </w:rPr>
        <w:t xml:space="preserve"> </w:t>
      </w:r>
      <w:r w:rsidR="00D53C25">
        <w:rPr>
          <w:sz w:val="24"/>
          <w:szCs w:val="24"/>
        </w:rPr>
        <w:t>se</w:t>
      </w:r>
      <w:r w:rsidRPr="0078230A">
        <w:rPr>
          <w:sz w:val="24"/>
          <w:szCs w:val="24"/>
        </w:rPr>
        <w:t xml:space="preserve"> vedlagt kart for eksakt omsøkt kjørerute. </w:t>
      </w:r>
      <w:r>
        <w:rPr>
          <w:sz w:val="24"/>
          <w:szCs w:val="24"/>
        </w:rPr>
        <w:t xml:space="preserve">(Noe annet som er viktig for saken? skriv det også ned her) </w:t>
      </w:r>
    </w:p>
    <w:p w14:paraId="70048613" w14:textId="72A46018" w:rsidR="00647EAC" w:rsidRPr="0078230A" w:rsidRDefault="00647EAC" w:rsidP="00647EAC">
      <w:pPr>
        <w:rPr>
          <w:b/>
          <w:bCs/>
          <w:sz w:val="24"/>
          <w:szCs w:val="24"/>
        </w:rPr>
      </w:pPr>
      <w:bookmarkStart w:id="2" w:name="_Hlk81478134"/>
      <w:bookmarkEnd w:id="1"/>
      <w:r w:rsidRPr="0078230A">
        <w:rPr>
          <w:b/>
          <w:bCs/>
          <w:sz w:val="24"/>
          <w:szCs w:val="24"/>
        </w:rPr>
        <w:t>Lovgrunnlaget</w:t>
      </w:r>
      <w:r w:rsidRPr="0078230A">
        <w:rPr>
          <w:sz w:val="24"/>
          <w:szCs w:val="24"/>
        </w:rPr>
        <w:br/>
      </w:r>
      <w:r>
        <w:rPr>
          <w:sz w:val="24"/>
          <w:szCs w:val="24"/>
        </w:rPr>
        <w:t xml:space="preserve">Nasjonal forskrift § 5 første ledd bokstav c stiller </w:t>
      </w:r>
      <w:r w:rsidR="003A68F4">
        <w:rPr>
          <w:sz w:val="24"/>
          <w:szCs w:val="24"/>
        </w:rPr>
        <w:t xml:space="preserve">fire -4- </w:t>
      </w:r>
      <w:r>
        <w:rPr>
          <w:sz w:val="24"/>
          <w:szCs w:val="24"/>
        </w:rPr>
        <w:t xml:space="preserve">vilkår </w:t>
      </w:r>
      <w:r w:rsidRPr="0078230A">
        <w:rPr>
          <w:sz w:val="24"/>
          <w:szCs w:val="24"/>
        </w:rPr>
        <w:t>som alle må være oppfylt for at kommune</w:t>
      </w:r>
      <w:r w:rsidR="009B2709">
        <w:rPr>
          <w:sz w:val="24"/>
          <w:szCs w:val="24"/>
        </w:rPr>
        <w:t>n</w:t>
      </w:r>
      <w:r w:rsidRPr="0078230A">
        <w:rPr>
          <w:sz w:val="24"/>
          <w:szCs w:val="24"/>
        </w:rPr>
        <w:t xml:space="preserve"> skal ha anledning til å gi dispensasjon. Hvis kun et av disse vilkårene ikke er oppfylt kan ikke kommunen innvilge dispensasjonen. Tolkning av vilkår er ikke kommunens frie skjønn og vilkårene skal tolkes likt uavhengig av hvilken kommune som tolker vilkårene: </w:t>
      </w:r>
    </w:p>
    <w:p w14:paraId="41DA039B" w14:textId="09EECCF0" w:rsidR="00647EAC" w:rsidRDefault="009913F1" w:rsidP="009913F1">
      <w:pPr>
        <w:pStyle w:val="Listeavsnitt"/>
        <w:numPr>
          <w:ilvl w:val="0"/>
          <w:numId w:val="4"/>
        </w:numPr>
        <w:rPr>
          <w:sz w:val="24"/>
          <w:szCs w:val="24"/>
        </w:rPr>
      </w:pPr>
      <w:r>
        <w:rPr>
          <w:sz w:val="24"/>
          <w:szCs w:val="24"/>
        </w:rPr>
        <w:t xml:space="preserve">Søker må </w:t>
      </w:r>
      <w:r w:rsidR="003A68F4">
        <w:rPr>
          <w:sz w:val="24"/>
          <w:szCs w:val="24"/>
        </w:rPr>
        <w:t xml:space="preserve">være eier av </w:t>
      </w:r>
      <w:r>
        <w:rPr>
          <w:sz w:val="24"/>
          <w:szCs w:val="24"/>
        </w:rPr>
        <w:t>hytt</w:t>
      </w:r>
      <w:r w:rsidR="003A68F4">
        <w:rPr>
          <w:sz w:val="24"/>
          <w:szCs w:val="24"/>
        </w:rPr>
        <w:t>a</w:t>
      </w:r>
      <w:r>
        <w:rPr>
          <w:sz w:val="24"/>
          <w:szCs w:val="24"/>
        </w:rPr>
        <w:t>.</w:t>
      </w:r>
      <w:r w:rsidR="00D53C25">
        <w:rPr>
          <w:sz w:val="24"/>
          <w:szCs w:val="24"/>
        </w:rPr>
        <w:t xml:space="preserve"> (</w:t>
      </w:r>
      <w:r w:rsidR="003A68F4">
        <w:rPr>
          <w:sz w:val="24"/>
          <w:szCs w:val="24"/>
        </w:rPr>
        <w:t>Hytta kan være registrert på flere eiere</w:t>
      </w:r>
      <w:r w:rsidR="00D53C25">
        <w:rPr>
          <w:sz w:val="24"/>
          <w:szCs w:val="24"/>
        </w:rPr>
        <w:t xml:space="preserve">) </w:t>
      </w:r>
    </w:p>
    <w:p w14:paraId="7F556ACE" w14:textId="306E6859" w:rsidR="009913F1" w:rsidRDefault="003A68F4" w:rsidP="009913F1">
      <w:pPr>
        <w:pStyle w:val="Listeavsnitt"/>
        <w:numPr>
          <w:ilvl w:val="0"/>
          <w:numId w:val="4"/>
        </w:numPr>
        <w:rPr>
          <w:sz w:val="24"/>
          <w:szCs w:val="24"/>
        </w:rPr>
      </w:pPr>
      <w:r>
        <w:rPr>
          <w:sz w:val="24"/>
          <w:szCs w:val="24"/>
        </w:rPr>
        <w:t xml:space="preserve">Det er kun tillatt å transportere </w:t>
      </w:r>
      <w:r w:rsidR="009913F1">
        <w:rPr>
          <w:sz w:val="24"/>
          <w:szCs w:val="24"/>
        </w:rPr>
        <w:t>bagasje og utstyr (</w:t>
      </w:r>
      <w:r>
        <w:rPr>
          <w:sz w:val="24"/>
          <w:szCs w:val="24"/>
        </w:rPr>
        <w:t xml:space="preserve">Om det er plass til det kan personer sitte på i tillegg til </w:t>
      </w:r>
      <w:r w:rsidR="009913F1">
        <w:rPr>
          <w:sz w:val="24"/>
          <w:szCs w:val="24"/>
        </w:rPr>
        <w:t xml:space="preserve">bagasje/utstyr). </w:t>
      </w:r>
    </w:p>
    <w:p w14:paraId="69851A32" w14:textId="0497E26A" w:rsidR="009913F1" w:rsidRDefault="009913F1" w:rsidP="009913F1">
      <w:pPr>
        <w:pStyle w:val="Listeavsnitt"/>
        <w:numPr>
          <w:ilvl w:val="0"/>
          <w:numId w:val="4"/>
        </w:numPr>
        <w:rPr>
          <w:sz w:val="24"/>
          <w:szCs w:val="24"/>
        </w:rPr>
      </w:pPr>
      <w:r>
        <w:rPr>
          <w:sz w:val="24"/>
          <w:szCs w:val="24"/>
        </w:rPr>
        <w:t>Hytta kan ikke ligge tilknyttet brøytet bilvei.</w:t>
      </w:r>
    </w:p>
    <w:p w14:paraId="51D5BD78" w14:textId="743AAF2D" w:rsidR="009913F1" w:rsidRPr="009913F1" w:rsidRDefault="009913F1" w:rsidP="009913F1">
      <w:pPr>
        <w:pStyle w:val="Listeavsnitt"/>
        <w:numPr>
          <w:ilvl w:val="0"/>
          <w:numId w:val="4"/>
        </w:numPr>
        <w:rPr>
          <w:sz w:val="24"/>
          <w:szCs w:val="24"/>
        </w:rPr>
      </w:pPr>
      <w:r>
        <w:rPr>
          <w:sz w:val="24"/>
          <w:szCs w:val="24"/>
        </w:rPr>
        <w:t>Må foreligge kartfestet kjøretrase</w:t>
      </w:r>
      <w:r w:rsidR="003A68F4">
        <w:rPr>
          <w:sz w:val="24"/>
          <w:szCs w:val="24"/>
        </w:rPr>
        <w:t xml:space="preserve">/ alternativt at det på en annen tydelig beskrivelse </w:t>
      </w:r>
      <w:r>
        <w:rPr>
          <w:sz w:val="24"/>
          <w:szCs w:val="24"/>
        </w:rPr>
        <w:t xml:space="preserve">angi hvilken trase som skal benyttes. </w:t>
      </w:r>
    </w:p>
    <w:p w14:paraId="1CB2F83F" w14:textId="4A76EF90" w:rsidR="00647EAC" w:rsidRPr="001046DF" w:rsidRDefault="003A68F4" w:rsidP="00647EAC">
      <w:pPr>
        <w:rPr>
          <w:i/>
          <w:iCs/>
          <w:sz w:val="24"/>
          <w:szCs w:val="24"/>
        </w:rPr>
      </w:pPr>
      <w:r>
        <w:rPr>
          <w:sz w:val="24"/>
          <w:szCs w:val="24"/>
        </w:rPr>
        <w:t xml:space="preserve">Kommunen skal </w:t>
      </w:r>
      <w:r w:rsidR="00647EAC" w:rsidRPr="0078230A">
        <w:rPr>
          <w:sz w:val="24"/>
          <w:szCs w:val="24"/>
        </w:rPr>
        <w:t xml:space="preserve">vurdere behovet for transport opp mot </w:t>
      </w:r>
      <w:r w:rsidR="00647EAC" w:rsidRPr="0078230A">
        <w:rPr>
          <w:b/>
          <w:bCs/>
          <w:sz w:val="24"/>
          <w:szCs w:val="24"/>
        </w:rPr>
        <w:t>mulige skader og ulemper</w:t>
      </w:r>
      <w:r w:rsidR="00647EAC" w:rsidRPr="0078230A">
        <w:rPr>
          <w:sz w:val="24"/>
          <w:szCs w:val="24"/>
        </w:rPr>
        <w:t xml:space="preserve">. Det skal også vurderes hvilke konsekvenser en innvilget dispensasjon vil kunne ha for </w:t>
      </w:r>
      <w:r w:rsidR="00647EAC" w:rsidRPr="0078230A">
        <w:rPr>
          <w:b/>
          <w:bCs/>
          <w:sz w:val="24"/>
          <w:szCs w:val="24"/>
        </w:rPr>
        <w:t>naturmangfoldet</w:t>
      </w:r>
      <w:r w:rsidR="00647EAC" w:rsidRPr="0078230A">
        <w:rPr>
          <w:sz w:val="24"/>
          <w:szCs w:val="24"/>
        </w:rPr>
        <w:t xml:space="preserve">. Ved vurdering av konsekvenser i forhold til naturmangfoldet skal prinsippene i naturmangfoldloven §§ 8 – 12 benyttes. </w:t>
      </w:r>
    </w:p>
    <w:p w14:paraId="3F7A7A04" w14:textId="4CA3C483" w:rsidR="00647EAC" w:rsidRDefault="00647EAC" w:rsidP="00647EAC">
      <w:pPr>
        <w:rPr>
          <w:i/>
          <w:iCs/>
          <w:sz w:val="24"/>
          <w:szCs w:val="24"/>
        </w:rPr>
      </w:pPr>
      <w:bookmarkStart w:id="3" w:name="_Hlk81478147"/>
      <w:bookmarkEnd w:id="2"/>
      <w:r w:rsidRPr="0078230A">
        <w:rPr>
          <w:b/>
          <w:bCs/>
          <w:sz w:val="24"/>
          <w:szCs w:val="24"/>
        </w:rPr>
        <w:t>Vurdering av vilkår</w:t>
      </w:r>
      <w:r w:rsidRPr="0078230A">
        <w:rPr>
          <w:sz w:val="24"/>
          <w:szCs w:val="24"/>
        </w:rPr>
        <w:br/>
      </w:r>
      <w:bookmarkEnd w:id="3"/>
      <w:r w:rsidRPr="00807E83">
        <w:rPr>
          <w:i/>
          <w:iCs/>
          <w:sz w:val="24"/>
          <w:szCs w:val="24"/>
        </w:rPr>
        <w:t>Verktøy i denne vurderingen: Loven</w:t>
      </w:r>
      <w:r w:rsidRPr="00807E83">
        <w:rPr>
          <w:rStyle w:val="Fotnotereferanse"/>
          <w:i/>
          <w:iCs/>
          <w:sz w:val="24"/>
          <w:szCs w:val="24"/>
        </w:rPr>
        <w:footnoteReference w:id="1"/>
      </w:r>
      <w:r w:rsidRPr="00807E83">
        <w:rPr>
          <w:i/>
          <w:iCs/>
          <w:sz w:val="24"/>
          <w:szCs w:val="24"/>
        </w:rPr>
        <w:t>, rundskriv</w:t>
      </w:r>
      <w:r w:rsidRPr="00807E83">
        <w:rPr>
          <w:rStyle w:val="Fotnotereferanse"/>
          <w:i/>
          <w:iCs/>
          <w:sz w:val="24"/>
          <w:szCs w:val="24"/>
        </w:rPr>
        <w:footnoteReference w:id="2"/>
      </w:r>
      <w:r w:rsidRPr="00807E83">
        <w:rPr>
          <w:i/>
          <w:iCs/>
          <w:sz w:val="24"/>
          <w:szCs w:val="24"/>
        </w:rPr>
        <w:t>, presedensarkivet</w:t>
      </w:r>
      <w:r w:rsidRPr="00807E83">
        <w:rPr>
          <w:rStyle w:val="Fotnotereferanse"/>
          <w:i/>
          <w:iCs/>
          <w:sz w:val="24"/>
          <w:szCs w:val="24"/>
        </w:rPr>
        <w:footnoteReference w:id="3"/>
      </w:r>
      <w:r w:rsidRPr="00807E83">
        <w:rPr>
          <w:i/>
          <w:iCs/>
          <w:sz w:val="24"/>
          <w:szCs w:val="24"/>
        </w:rPr>
        <w:t xml:space="preserve"> og statsforvalteren</w:t>
      </w:r>
      <w:r w:rsidRPr="00807E83">
        <w:rPr>
          <w:rStyle w:val="Fotnotereferanse"/>
          <w:i/>
          <w:iCs/>
          <w:sz w:val="24"/>
          <w:szCs w:val="24"/>
        </w:rPr>
        <w:footnoteReference w:id="4"/>
      </w:r>
      <w:r w:rsidRPr="00807E83">
        <w:rPr>
          <w:i/>
          <w:iCs/>
          <w:sz w:val="24"/>
          <w:szCs w:val="24"/>
        </w:rPr>
        <w:t xml:space="preserve">. </w:t>
      </w:r>
    </w:p>
    <w:p w14:paraId="3E997A6E" w14:textId="77777777" w:rsidR="003A68F4" w:rsidRDefault="003356DC" w:rsidP="00647EAC">
      <w:pPr>
        <w:rPr>
          <w:sz w:val="24"/>
          <w:szCs w:val="24"/>
        </w:rPr>
      </w:pPr>
      <w:r>
        <w:rPr>
          <w:sz w:val="24"/>
          <w:szCs w:val="24"/>
        </w:rPr>
        <w:t xml:space="preserve">Vurdering: </w:t>
      </w:r>
    </w:p>
    <w:p w14:paraId="6D7A7646" w14:textId="095FBFE5" w:rsidR="003A68F4" w:rsidRPr="00594A02" w:rsidRDefault="00AC2C68" w:rsidP="00594A02">
      <w:pPr>
        <w:pStyle w:val="Listeavsnitt"/>
        <w:numPr>
          <w:ilvl w:val="0"/>
          <w:numId w:val="7"/>
        </w:numPr>
        <w:rPr>
          <w:sz w:val="24"/>
          <w:szCs w:val="24"/>
        </w:rPr>
      </w:pPr>
      <w:r w:rsidRPr="001046DF">
        <w:rPr>
          <w:sz w:val="24"/>
          <w:szCs w:val="24"/>
        </w:rPr>
        <w:t>Eier søker hytta?</w:t>
      </w:r>
      <w:r w:rsidR="00FF342F" w:rsidRPr="001046DF">
        <w:rPr>
          <w:sz w:val="24"/>
          <w:szCs w:val="24"/>
        </w:rPr>
        <w:t xml:space="preserve"> </w:t>
      </w:r>
      <w:r w:rsidR="00337F3C" w:rsidRPr="00594A02">
        <w:rPr>
          <w:i/>
          <w:iCs/>
          <w:sz w:val="24"/>
          <w:szCs w:val="24"/>
        </w:rPr>
        <w:t xml:space="preserve">Hvilken dokumentasjon foreligger? </w:t>
      </w:r>
    </w:p>
    <w:p w14:paraId="27C546F5" w14:textId="08E41956" w:rsidR="003A68F4" w:rsidRPr="001046DF" w:rsidRDefault="00AC2C68" w:rsidP="001046DF">
      <w:pPr>
        <w:pStyle w:val="Listeavsnitt"/>
        <w:numPr>
          <w:ilvl w:val="0"/>
          <w:numId w:val="7"/>
        </w:numPr>
        <w:rPr>
          <w:sz w:val="24"/>
          <w:szCs w:val="24"/>
        </w:rPr>
      </w:pPr>
      <w:r w:rsidRPr="001046DF">
        <w:rPr>
          <w:sz w:val="24"/>
          <w:szCs w:val="24"/>
        </w:rPr>
        <w:t xml:space="preserve">Hva skal </w:t>
      </w:r>
      <w:r w:rsidR="00CF5738">
        <w:rPr>
          <w:sz w:val="24"/>
          <w:szCs w:val="24"/>
        </w:rPr>
        <w:t xml:space="preserve">søker </w:t>
      </w:r>
      <w:r w:rsidRPr="001046DF">
        <w:rPr>
          <w:sz w:val="24"/>
          <w:szCs w:val="24"/>
        </w:rPr>
        <w:t>transportere?</w:t>
      </w:r>
      <w:r w:rsidR="003356DC" w:rsidRPr="001046DF">
        <w:rPr>
          <w:sz w:val="24"/>
          <w:szCs w:val="24"/>
        </w:rPr>
        <w:t xml:space="preserve"> </w:t>
      </w:r>
    </w:p>
    <w:p w14:paraId="0F694D6D" w14:textId="38C562B9" w:rsidR="003A68F4" w:rsidRPr="001046DF" w:rsidRDefault="00AC2C68" w:rsidP="001046DF">
      <w:pPr>
        <w:pStyle w:val="Listeavsnitt"/>
        <w:numPr>
          <w:ilvl w:val="0"/>
          <w:numId w:val="7"/>
        </w:numPr>
        <w:rPr>
          <w:sz w:val="24"/>
          <w:szCs w:val="24"/>
        </w:rPr>
      </w:pPr>
      <w:r w:rsidRPr="001046DF">
        <w:rPr>
          <w:sz w:val="24"/>
          <w:szCs w:val="24"/>
        </w:rPr>
        <w:t xml:space="preserve">Ligger hytta </w:t>
      </w:r>
      <w:r w:rsidR="00337F3C">
        <w:rPr>
          <w:sz w:val="24"/>
          <w:szCs w:val="24"/>
        </w:rPr>
        <w:t>tilknyttet</w:t>
      </w:r>
      <w:r w:rsidRPr="001046DF">
        <w:rPr>
          <w:sz w:val="24"/>
          <w:szCs w:val="24"/>
        </w:rPr>
        <w:t xml:space="preserve"> brøytet</w:t>
      </w:r>
      <w:r w:rsidR="00337F3C">
        <w:rPr>
          <w:sz w:val="24"/>
          <w:szCs w:val="24"/>
        </w:rPr>
        <w:t xml:space="preserve"> </w:t>
      </w:r>
      <w:r w:rsidRPr="001046DF">
        <w:rPr>
          <w:sz w:val="24"/>
          <w:szCs w:val="24"/>
        </w:rPr>
        <w:t>bilvei?</w:t>
      </w:r>
    </w:p>
    <w:p w14:paraId="724BD7CB" w14:textId="3E2E6401" w:rsidR="00CF5738" w:rsidRDefault="003356DC" w:rsidP="00CF5738">
      <w:pPr>
        <w:pStyle w:val="Listeavsnitt"/>
        <w:numPr>
          <w:ilvl w:val="0"/>
          <w:numId w:val="7"/>
        </w:numPr>
        <w:rPr>
          <w:sz w:val="24"/>
          <w:szCs w:val="24"/>
        </w:rPr>
      </w:pPr>
      <w:r w:rsidRPr="001046DF">
        <w:rPr>
          <w:sz w:val="24"/>
          <w:szCs w:val="24"/>
        </w:rPr>
        <w:t>F</w:t>
      </w:r>
      <w:r w:rsidR="00AC2C68" w:rsidRPr="001046DF">
        <w:rPr>
          <w:sz w:val="24"/>
          <w:szCs w:val="24"/>
        </w:rPr>
        <w:t>oreligger det kartfestet trase?</w:t>
      </w:r>
    </w:p>
    <w:p w14:paraId="67796AEF" w14:textId="60364687" w:rsidR="00CF5738" w:rsidRPr="00CF5738" w:rsidRDefault="00CF5738" w:rsidP="001046DF">
      <w:pPr>
        <w:ind w:left="360"/>
        <w:rPr>
          <w:sz w:val="24"/>
          <w:szCs w:val="24"/>
        </w:rPr>
      </w:pPr>
      <w:r w:rsidRPr="00CF5738">
        <w:rPr>
          <w:sz w:val="24"/>
          <w:szCs w:val="24"/>
        </w:rPr>
        <w:t>Resultat: (det kan bare være et av to)</w:t>
      </w:r>
    </w:p>
    <w:p w14:paraId="3808325C" w14:textId="77777777" w:rsidR="00CF5738" w:rsidRDefault="00CF5738" w:rsidP="00CF5738">
      <w:pPr>
        <w:pStyle w:val="Listeavsnitt"/>
        <w:numPr>
          <w:ilvl w:val="0"/>
          <w:numId w:val="8"/>
        </w:numPr>
        <w:rPr>
          <w:sz w:val="24"/>
          <w:szCs w:val="24"/>
        </w:rPr>
      </w:pPr>
      <w:r>
        <w:rPr>
          <w:sz w:val="24"/>
          <w:szCs w:val="24"/>
        </w:rPr>
        <w:t xml:space="preserve">Et eller flere </w:t>
      </w:r>
      <w:r w:rsidRPr="00271AD6">
        <w:rPr>
          <w:sz w:val="24"/>
          <w:szCs w:val="24"/>
        </w:rPr>
        <w:t xml:space="preserve">vilkår er </w:t>
      </w:r>
      <w:r w:rsidRPr="00271AD6">
        <w:rPr>
          <w:sz w:val="24"/>
          <w:szCs w:val="24"/>
          <w:u w:val="single"/>
        </w:rPr>
        <w:t>ikke oppfylt</w:t>
      </w:r>
      <w:r w:rsidRPr="00271AD6">
        <w:rPr>
          <w:sz w:val="24"/>
          <w:szCs w:val="24"/>
        </w:rPr>
        <w:t xml:space="preserve"> – kommunen må avslå søknaden.</w:t>
      </w:r>
      <w:r w:rsidRPr="00B96BCF">
        <w:rPr>
          <w:sz w:val="24"/>
          <w:szCs w:val="24"/>
        </w:rPr>
        <w:t xml:space="preserve"> </w:t>
      </w:r>
      <w:r>
        <w:rPr>
          <w:sz w:val="24"/>
          <w:szCs w:val="24"/>
        </w:rPr>
        <w:t xml:space="preserve">Ettersom kommunen må avslå søknad trenger den ikke gå videre og vurdere om et avslag vil føre til skader og ulempe, eller vurdere om et avslag vil påvirke naturmangfold. </w:t>
      </w:r>
    </w:p>
    <w:p w14:paraId="2D80BD9A" w14:textId="77777777" w:rsidR="00CF5738" w:rsidRDefault="00CF5738" w:rsidP="00CF5738">
      <w:pPr>
        <w:pStyle w:val="Listeavsnitt"/>
        <w:rPr>
          <w:sz w:val="24"/>
          <w:szCs w:val="24"/>
        </w:rPr>
      </w:pPr>
    </w:p>
    <w:p w14:paraId="3EF6900B" w14:textId="77777777" w:rsidR="00CF5738" w:rsidRDefault="00CF5738" w:rsidP="00CF5738">
      <w:pPr>
        <w:pStyle w:val="Listeavsnitt"/>
        <w:numPr>
          <w:ilvl w:val="0"/>
          <w:numId w:val="8"/>
        </w:numPr>
        <w:rPr>
          <w:sz w:val="24"/>
          <w:szCs w:val="24"/>
        </w:rPr>
      </w:pPr>
      <w:r>
        <w:rPr>
          <w:sz w:val="24"/>
          <w:szCs w:val="24"/>
        </w:rPr>
        <w:lastRenderedPageBreak/>
        <w:t xml:space="preserve">Samtlige vilkår </w:t>
      </w:r>
      <w:r w:rsidRPr="00B96BCF">
        <w:rPr>
          <w:sz w:val="24"/>
          <w:szCs w:val="24"/>
        </w:rPr>
        <w:t xml:space="preserve">er oppfylt. </w:t>
      </w:r>
      <w:r>
        <w:rPr>
          <w:sz w:val="24"/>
          <w:szCs w:val="24"/>
        </w:rPr>
        <w:t>Gå videre til neste trinn:</w:t>
      </w:r>
    </w:p>
    <w:p w14:paraId="3525185C" w14:textId="447B9687" w:rsidR="00647EAC" w:rsidRDefault="00647EAC" w:rsidP="00647EAC">
      <w:pPr>
        <w:rPr>
          <w:i/>
          <w:iCs/>
          <w:sz w:val="24"/>
          <w:szCs w:val="24"/>
        </w:rPr>
      </w:pPr>
      <w:bookmarkStart w:id="4" w:name="_Hlk81479682"/>
      <w:r w:rsidRPr="0078230A">
        <w:rPr>
          <w:b/>
          <w:bCs/>
          <w:sz w:val="24"/>
          <w:szCs w:val="24"/>
        </w:rPr>
        <w:t>Vurdering av eventuelle skader og ulemper</w:t>
      </w:r>
      <w:bookmarkEnd w:id="4"/>
      <w:r w:rsidRPr="0078230A">
        <w:rPr>
          <w:b/>
          <w:bCs/>
          <w:sz w:val="24"/>
          <w:szCs w:val="24"/>
        </w:rPr>
        <w:br/>
      </w:r>
      <w:r w:rsidRPr="0078230A">
        <w:rPr>
          <w:i/>
          <w:iCs/>
          <w:sz w:val="24"/>
          <w:szCs w:val="24"/>
        </w:rPr>
        <w:t>Verktøy i denne vurderingen: lokalkunnskap, reindriftarealbrukskart</w:t>
      </w:r>
      <w:r w:rsidRPr="0078230A">
        <w:rPr>
          <w:rStyle w:val="Fotnotereferanse"/>
          <w:i/>
          <w:iCs/>
          <w:sz w:val="24"/>
          <w:szCs w:val="24"/>
        </w:rPr>
        <w:footnoteReference w:id="5"/>
      </w:r>
      <w:r w:rsidRPr="0078230A">
        <w:rPr>
          <w:i/>
          <w:iCs/>
          <w:sz w:val="24"/>
          <w:szCs w:val="24"/>
        </w:rPr>
        <w:t xml:space="preserve">, </w:t>
      </w:r>
      <w:proofErr w:type="spellStart"/>
      <w:r w:rsidRPr="0078230A">
        <w:rPr>
          <w:i/>
          <w:iCs/>
          <w:sz w:val="24"/>
          <w:szCs w:val="24"/>
        </w:rPr>
        <w:t>naturfare</w:t>
      </w:r>
      <w:proofErr w:type="spellEnd"/>
      <w:r w:rsidRPr="0078230A">
        <w:rPr>
          <w:i/>
          <w:iCs/>
          <w:sz w:val="24"/>
          <w:szCs w:val="24"/>
        </w:rPr>
        <w:t>: NVE atlas</w:t>
      </w:r>
      <w:r>
        <w:rPr>
          <w:rStyle w:val="Fotnotereferanse"/>
          <w:i/>
          <w:iCs/>
          <w:sz w:val="24"/>
          <w:szCs w:val="24"/>
        </w:rPr>
        <w:footnoteReference w:id="6"/>
      </w:r>
      <w:r w:rsidRPr="0078230A">
        <w:rPr>
          <w:i/>
          <w:iCs/>
          <w:sz w:val="24"/>
          <w:szCs w:val="24"/>
        </w:rPr>
        <w:t>, kulturminner: askeladde</w:t>
      </w:r>
      <w:r>
        <w:rPr>
          <w:i/>
          <w:iCs/>
          <w:sz w:val="24"/>
          <w:szCs w:val="24"/>
        </w:rPr>
        <w:t>n</w:t>
      </w:r>
      <w:r>
        <w:rPr>
          <w:rStyle w:val="Fotnotereferanse"/>
          <w:i/>
          <w:iCs/>
          <w:sz w:val="24"/>
          <w:szCs w:val="24"/>
        </w:rPr>
        <w:footnoteReference w:id="7"/>
      </w:r>
      <w:r>
        <w:rPr>
          <w:i/>
          <w:iCs/>
          <w:sz w:val="24"/>
          <w:szCs w:val="24"/>
        </w:rPr>
        <w:t>.</w:t>
      </w:r>
    </w:p>
    <w:p w14:paraId="1A258854" w14:textId="63B4C8B5" w:rsidR="00A02B47" w:rsidRPr="00AC2C68" w:rsidRDefault="00B9161B" w:rsidP="00647EAC">
      <w:pPr>
        <w:rPr>
          <w:sz w:val="24"/>
          <w:szCs w:val="24"/>
        </w:rPr>
      </w:pPr>
      <w:r>
        <w:rPr>
          <w:sz w:val="24"/>
          <w:szCs w:val="24"/>
        </w:rPr>
        <w:t xml:space="preserve">Vurdering: </w:t>
      </w:r>
      <w:r w:rsidR="00AC2C68">
        <w:rPr>
          <w:sz w:val="24"/>
          <w:szCs w:val="24"/>
        </w:rPr>
        <w:t>Rein, kulturminner, frilutsarrangement, skibakker, kryssing av skiløyper,</w:t>
      </w:r>
      <w:r>
        <w:rPr>
          <w:sz w:val="24"/>
          <w:szCs w:val="24"/>
        </w:rPr>
        <w:t xml:space="preserve"> forsvarets skytefelt og blindgjengerområder,</w:t>
      </w:r>
      <w:r w:rsidR="00AC2C68">
        <w:rPr>
          <w:sz w:val="24"/>
          <w:szCs w:val="24"/>
        </w:rPr>
        <w:t xml:space="preserve"> kjente skredområder, eiendommer hvor grunneier har orientert kommunen om at de</w:t>
      </w:r>
      <w:r w:rsidR="00F915B0">
        <w:rPr>
          <w:sz w:val="24"/>
          <w:szCs w:val="24"/>
        </w:rPr>
        <w:t>t ikke samtykkes til</w:t>
      </w:r>
      <w:r w:rsidR="00AC2C68">
        <w:rPr>
          <w:sz w:val="24"/>
          <w:szCs w:val="24"/>
        </w:rPr>
        <w:t xml:space="preserve"> motorferdsel.</w:t>
      </w:r>
      <w:r>
        <w:rPr>
          <w:sz w:val="24"/>
          <w:szCs w:val="24"/>
        </w:rPr>
        <w:br/>
      </w:r>
      <w:r>
        <w:rPr>
          <w:sz w:val="24"/>
          <w:szCs w:val="24"/>
        </w:rPr>
        <w:br/>
        <w:t xml:space="preserve">Resultat: </w:t>
      </w:r>
      <w:r w:rsidR="00394025">
        <w:rPr>
          <w:sz w:val="24"/>
          <w:szCs w:val="24"/>
        </w:rPr>
        <w:t>Ingen påvirkning av forvaltningsmessig betydning</w:t>
      </w:r>
      <w:r w:rsidR="002F00F7">
        <w:rPr>
          <w:sz w:val="24"/>
          <w:szCs w:val="24"/>
        </w:rPr>
        <w:t>, b</w:t>
      </w:r>
      <w:r>
        <w:rPr>
          <w:sz w:val="24"/>
          <w:szCs w:val="24"/>
        </w:rPr>
        <w:t xml:space="preserve">ør det settes individuelle vilkår, bør </w:t>
      </w:r>
      <w:r w:rsidR="00F915B0">
        <w:rPr>
          <w:sz w:val="24"/>
          <w:szCs w:val="24"/>
        </w:rPr>
        <w:t>tids</w:t>
      </w:r>
      <w:r>
        <w:rPr>
          <w:sz w:val="24"/>
          <w:szCs w:val="24"/>
        </w:rPr>
        <w:t>periode begrenses, bør antall turer begrenses, bør kjørerute endres, bør søknad avslås?</w:t>
      </w:r>
    </w:p>
    <w:p w14:paraId="32A7290F" w14:textId="71DA58A9" w:rsidR="00F915B0" w:rsidRDefault="00647EAC" w:rsidP="00F915B0">
      <w:pPr>
        <w:rPr>
          <w:i/>
          <w:iCs/>
          <w:sz w:val="24"/>
          <w:szCs w:val="24"/>
        </w:rPr>
      </w:pPr>
      <w:bookmarkStart w:id="5" w:name="_Hlk81479788"/>
      <w:r w:rsidRPr="00F915B0">
        <w:rPr>
          <w:b/>
          <w:bCs/>
          <w:sz w:val="24"/>
          <w:szCs w:val="24"/>
        </w:rPr>
        <w:t>Vurdering av naturmangfoldet</w:t>
      </w:r>
      <w:bookmarkEnd w:id="5"/>
      <w:r w:rsidRPr="00F915B0">
        <w:rPr>
          <w:b/>
          <w:bCs/>
          <w:sz w:val="24"/>
          <w:szCs w:val="24"/>
        </w:rPr>
        <w:br/>
      </w:r>
      <w:bookmarkStart w:id="6" w:name="_Hlk78879442"/>
      <w:r w:rsidRPr="00F915B0">
        <w:rPr>
          <w:i/>
          <w:iCs/>
          <w:sz w:val="24"/>
          <w:szCs w:val="24"/>
        </w:rPr>
        <w:t>Dine verktøy i denne vurderingen:</w:t>
      </w:r>
      <w:r w:rsidR="00120624" w:rsidRPr="00F915B0">
        <w:rPr>
          <w:i/>
          <w:iCs/>
          <w:sz w:val="24"/>
          <w:szCs w:val="24"/>
        </w:rPr>
        <w:t xml:space="preserve"> naturmangoldloven</w:t>
      </w:r>
      <w:r w:rsidR="00120624">
        <w:rPr>
          <w:rStyle w:val="Fotnotereferanse"/>
          <w:i/>
          <w:iCs/>
          <w:sz w:val="24"/>
          <w:szCs w:val="24"/>
        </w:rPr>
        <w:footnoteReference w:id="8"/>
      </w:r>
      <w:r w:rsidR="00120624" w:rsidRPr="00F915B0">
        <w:rPr>
          <w:i/>
          <w:iCs/>
          <w:sz w:val="24"/>
          <w:szCs w:val="24"/>
        </w:rPr>
        <w:t>, naturmangfoldloven</w:t>
      </w:r>
      <w:r w:rsidR="00D53C25">
        <w:rPr>
          <w:i/>
          <w:iCs/>
          <w:sz w:val="24"/>
          <w:szCs w:val="24"/>
        </w:rPr>
        <w:t>s</w:t>
      </w:r>
      <w:r w:rsidR="00120624" w:rsidRPr="00F915B0">
        <w:rPr>
          <w:i/>
          <w:iCs/>
          <w:sz w:val="24"/>
          <w:szCs w:val="24"/>
        </w:rPr>
        <w:t xml:space="preserve"> veileder</w:t>
      </w:r>
      <w:r w:rsidR="00120624">
        <w:rPr>
          <w:rStyle w:val="Fotnotereferanse"/>
          <w:i/>
          <w:iCs/>
          <w:sz w:val="24"/>
          <w:szCs w:val="24"/>
        </w:rPr>
        <w:footnoteReference w:id="9"/>
      </w:r>
      <w:r w:rsidRPr="00F915B0">
        <w:rPr>
          <w:b/>
          <w:bCs/>
          <w:i/>
          <w:iCs/>
          <w:sz w:val="24"/>
          <w:szCs w:val="24"/>
        </w:rPr>
        <w:t xml:space="preserve"> </w:t>
      </w:r>
      <w:r w:rsidRPr="00F915B0">
        <w:rPr>
          <w:i/>
          <w:iCs/>
          <w:sz w:val="24"/>
          <w:szCs w:val="24"/>
        </w:rPr>
        <w:t>lokalkunnskap,</w:t>
      </w:r>
      <w:r w:rsidRPr="00F915B0">
        <w:rPr>
          <w:b/>
          <w:bCs/>
          <w:i/>
          <w:iCs/>
          <w:sz w:val="24"/>
          <w:szCs w:val="24"/>
        </w:rPr>
        <w:t xml:space="preserve"> </w:t>
      </w:r>
      <w:r w:rsidRPr="00F915B0">
        <w:rPr>
          <w:i/>
          <w:iCs/>
          <w:sz w:val="24"/>
          <w:szCs w:val="24"/>
        </w:rPr>
        <w:t>artsdatabanken</w:t>
      </w:r>
      <w:r w:rsidRPr="0078230A">
        <w:rPr>
          <w:rStyle w:val="Fotnotereferanse"/>
          <w:i/>
          <w:iCs/>
          <w:sz w:val="24"/>
          <w:szCs w:val="24"/>
        </w:rPr>
        <w:footnoteReference w:id="10"/>
      </w:r>
      <w:r w:rsidRPr="00F915B0">
        <w:rPr>
          <w:i/>
          <w:iCs/>
          <w:sz w:val="24"/>
          <w:szCs w:val="24"/>
        </w:rPr>
        <w:t>, naturbase</w:t>
      </w:r>
      <w:r w:rsidRPr="0078230A">
        <w:rPr>
          <w:rStyle w:val="Fotnotereferanse"/>
          <w:i/>
          <w:iCs/>
          <w:sz w:val="24"/>
          <w:szCs w:val="24"/>
        </w:rPr>
        <w:footnoteReference w:id="11"/>
      </w:r>
      <w:r w:rsidR="00A02B47" w:rsidRPr="00F915B0">
        <w:rPr>
          <w:i/>
          <w:iCs/>
          <w:sz w:val="24"/>
          <w:szCs w:val="24"/>
        </w:rPr>
        <w:t xml:space="preserve">, naturbase med truede arter </w:t>
      </w:r>
      <w:r w:rsidRPr="00F915B0">
        <w:rPr>
          <w:i/>
          <w:iCs/>
          <w:sz w:val="24"/>
          <w:szCs w:val="24"/>
        </w:rPr>
        <w:t>(</w:t>
      </w:r>
      <w:r w:rsidR="00A02B47" w:rsidRPr="00F915B0">
        <w:rPr>
          <w:i/>
          <w:iCs/>
          <w:sz w:val="24"/>
          <w:szCs w:val="24"/>
        </w:rPr>
        <w:t xml:space="preserve">unntatt offentlighet, </w:t>
      </w:r>
      <w:r w:rsidRPr="00F915B0">
        <w:rPr>
          <w:i/>
          <w:iCs/>
          <w:sz w:val="24"/>
          <w:szCs w:val="24"/>
        </w:rPr>
        <w:t>krever tilgang fra statsforvalteren)</w:t>
      </w:r>
      <w:r w:rsidR="00594A02">
        <w:rPr>
          <w:i/>
          <w:iCs/>
          <w:sz w:val="24"/>
          <w:szCs w:val="24"/>
        </w:rPr>
        <w:t xml:space="preserve">, </w:t>
      </w:r>
      <w:r w:rsidR="00F167A1">
        <w:rPr>
          <w:i/>
          <w:iCs/>
          <w:sz w:val="24"/>
          <w:szCs w:val="24"/>
        </w:rPr>
        <w:t>naturmangfold og planlegging av snøskutertraseer (info om arters sårbarhet, hekketid mv)</w:t>
      </w:r>
      <w:r w:rsidR="00F167A1">
        <w:rPr>
          <w:rStyle w:val="Fotnotereferanse"/>
          <w:i/>
          <w:iCs/>
          <w:sz w:val="24"/>
          <w:szCs w:val="24"/>
        </w:rPr>
        <w:footnoteReference w:id="12"/>
      </w:r>
      <w:r w:rsidRPr="00F915B0">
        <w:rPr>
          <w:i/>
          <w:iCs/>
          <w:sz w:val="24"/>
          <w:szCs w:val="24"/>
        </w:rPr>
        <w:t xml:space="preserve"> </w:t>
      </w:r>
    </w:p>
    <w:p w14:paraId="2740BC74" w14:textId="72B76241" w:rsidR="00FF342F" w:rsidRDefault="00FF342F" w:rsidP="00F915B0">
      <w:pPr>
        <w:rPr>
          <w:i/>
          <w:iCs/>
          <w:sz w:val="24"/>
          <w:szCs w:val="24"/>
        </w:rPr>
      </w:pPr>
      <w:r w:rsidRPr="0078230A">
        <w:rPr>
          <w:sz w:val="24"/>
          <w:szCs w:val="24"/>
        </w:rPr>
        <w:t xml:space="preserve">Med naturmangfold menes biologisk mangfold (dyr, fisk, planter, mm), </w:t>
      </w:r>
      <w:proofErr w:type="spellStart"/>
      <w:r w:rsidRPr="0078230A">
        <w:rPr>
          <w:sz w:val="24"/>
          <w:szCs w:val="24"/>
        </w:rPr>
        <w:t>landskapsmessig</w:t>
      </w:r>
      <w:proofErr w:type="spellEnd"/>
      <w:r w:rsidRPr="0078230A">
        <w:rPr>
          <w:sz w:val="24"/>
          <w:szCs w:val="24"/>
        </w:rPr>
        <w:t xml:space="preserve"> mangfold (myr, skog, vidde, mm) og geologisk mangfold (mineraler, stein, </w:t>
      </w:r>
      <w:proofErr w:type="spellStart"/>
      <w:r w:rsidRPr="0078230A">
        <w:rPr>
          <w:sz w:val="24"/>
          <w:szCs w:val="24"/>
        </w:rPr>
        <w:t>løsmasser</w:t>
      </w:r>
      <w:proofErr w:type="spellEnd"/>
      <w:r w:rsidRPr="0078230A">
        <w:rPr>
          <w:sz w:val="24"/>
          <w:szCs w:val="24"/>
        </w:rPr>
        <w:t>, mm) som ikke i det vesentlige er et resultat av menneskers påvirkning.</w:t>
      </w:r>
    </w:p>
    <w:p w14:paraId="1677CD57" w14:textId="77777777" w:rsidR="00F915B0" w:rsidRPr="00F915B0" w:rsidRDefault="00B9161B" w:rsidP="00F915B0">
      <w:pPr>
        <w:pStyle w:val="Listeavsnitt"/>
        <w:numPr>
          <w:ilvl w:val="0"/>
          <w:numId w:val="6"/>
        </w:numPr>
        <w:rPr>
          <w:i/>
          <w:iCs/>
          <w:sz w:val="24"/>
          <w:szCs w:val="24"/>
        </w:rPr>
      </w:pPr>
      <w:r w:rsidRPr="00F915B0">
        <w:rPr>
          <w:sz w:val="24"/>
          <w:szCs w:val="24"/>
        </w:rPr>
        <w:t xml:space="preserve">Kunnskapsgrunnlaget § 8: Hvilke naturmangfold </w:t>
      </w:r>
      <w:r w:rsidR="003356DC" w:rsidRPr="00F915B0">
        <w:rPr>
          <w:sz w:val="24"/>
          <w:szCs w:val="24"/>
        </w:rPr>
        <w:t xml:space="preserve">kan påvirkes av dispensasjonen </w:t>
      </w:r>
      <w:r w:rsidR="003356DC" w:rsidRPr="003356DC">
        <w:sym w:font="Wingdings" w:char="F0E0"/>
      </w:r>
      <w:r w:rsidR="003356DC" w:rsidRPr="00F915B0">
        <w:rPr>
          <w:sz w:val="24"/>
          <w:szCs w:val="24"/>
        </w:rPr>
        <w:t xml:space="preserve"> Hvilken tilstand har dette mangfoldet (Livskraftig, nært truer, sårbar, sterkt truet, kritisk truet) </w:t>
      </w:r>
      <w:r w:rsidR="003356DC" w:rsidRPr="003356DC">
        <w:sym w:font="Wingdings" w:char="F0E0"/>
      </w:r>
      <w:r w:rsidR="003356DC" w:rsidRPr="00F915B0">
        <w:rPr>
          <w:sz w:val="24"/>
          <w:szCs w:val="24"/>
        </w:rPr>
        <w:t xml:space="preserve"> Hvilke effekter kan dispensasjonen ha på naturmangfoldet: Forstyrrelse, ødeleggelse, forurensning? Risiko: Liten stor, ingen, usikker?</w:t>
      </w:r>
      <w:r w:rsidR="00120624" w:rsidRPr="00F915B0">
        <w:rPr>
          <w:sz w:val="24"/>
          <w:szCs w:val="24"/>
        </w:rPr>
        <w:br/>
      </w:r>
    </w:p>
    <w:p w14:paraId="088599CB" w14:textId="08AD2858" w:rsidR="00F915B0" w:rsidRPr="00F915B0" w:rsidRDefault="00B9161B" w:rsidP="00F915B0">
      <w:pPr>
        <w:pStyle w:val="Listeavsnitt"/>
        <w:numPr>
          <w:ilvl w:val="0"/>
          <w:numId w:val="6"/>
        </w:numPr>
        <w:rPr>
          <w:i/>
          <w:iCs/>
          <w:sz w:val="24"/>
          <w:szCs w:val="24"/>
        </w:rPr>
      </w:pPr>
      <w:r w:rsidRPr="00F915B0">
        <w:rPr>
          <w:sz w:val="24"/>
          <w:szCs w:val="24"/>
        </w:rPr>
        <w:t xml:space="preserve">Samlet belastning § 10: </w:t>
      </w:r>
      <w:r w:rsidR="007A3081">
        <w:rPr>
          <w:sz w:val="24"/>
          <w:szCs w:val="24"/>
        </w:rPr>
        <w:t>Er det mye annen ferdsel i dette området? Kommer flere til å søke om det samme, vil saken skape presedens?</w:t>
      </w:r>
    </w:p>
    <w:p w14:paraId="5AFCF753" w14:textId="77777777" w:rsidR="00F915B0" w:rsidRPr="00F915B0" w:rsidRDefault="00F915B0" w:rsidP="00F915B0">
      <w:pPr>
        <w:pStyle w:val="Listeavsnitt"/>
        <w:rPr>
          <w:i/>
          <w:iCs/>
          <w:sz w:val="24"/>
          <w:szCs w:val="24"/>
        </w:rPr>
      </w:pPr>
    </w:p>
    <w:p w14:paraId="0B45F53B" w14:textId="77777777" w:rsidR="00F915B0" w:rsidRPr="00F915B0" w:rsidRDefault="00B9161B" w:rsidP="00F915B0">
      <w:pPr>
        <w:pStyle w:val="Listeavsnitt"/>
        <w:numPr>
          <w:ilvl w:val="0"/>
          <w:numId w:val="6"/>
        </w:numPr>
        <w:rPr>
          <w:i/>
          <w:iCs/>
          <w:sz w:val="24"/>
          <w:szCs w:val="24"/>
        </w:rPr>
      </w:pPr>
      <w:r w:rsidRPr="00F915B0">
        <w:rPr>
          <w:sz w:val="24"/>
          <w:szCs w:val="24"/>
        </w:rPr>
        <w:t xml:space="preserve">Miljøforsvarlige tekniker og driftsmetode § 12: </w:t>
      </w:r>
      <w:r w:rsidR="00A02B47" w:rsidRPr="00F915B0">
        <w:rPr>
          <w:sz w:val="24"/>
          <w:szCs w:val="24"/>
        </w:rPr>
        <w:t xml:space="preserve">Kan ferdselen kanaliseres, altså kan flere følge samme rute? Mindre forstyrrelser for dyr. </w:t>
      </w:r>
      <w:r w:rsidRPr="00F915B0">
        <w:rPr>
          <w:sz w:val="24"/>
          <w:szCs w:val="24"/>
        </w:rPr>
        <w:t xml:space="preserve">Bør det </w:t>
      </w:r>
      <w:r w:rsidR="00A02B47" w:rsidRPr="00F915B0">
        <w:rPr>
          <w:sz w:val="24"/>
          <w:szCs w:val="24"/>
        </w:rPr>
        <w:t>settes vilkår om bruk av</w:t>
      </w:r>
      <w:r w:rsidRPr="00F915B0">
        <w:rPr>
          <w:sz w:val="24"/>
          <w:szCs w:val="24"/>
        </w:rPr>
        <w:t xml:space="preserve"> slede?</w:t>
      </w:r>
      <w:r w:rsidR="00A02B47" w:rsidRPr="00F915B0">
        <w:rPr>
          <w:sz w:val="24"/>
          <w:szCs w:val="24"/>
        </w:rPr>
        <w:t xml:space="preserve"> Mulig føre til mindre kjøring, blir også enkelt for oppsynet å kontrollere. </w:t>
      </w:r>
    </w:p>
    <w:p w14:paraId="15DD7CA0" w14:textId="77777777" w:rsidR="00F915B0" w:rsidRPr="00F915B0" w:rsidRDefault="00F915B0" w:rsidP="00F915B0">
      <w:pPr>
        <w:pStyle w:val="Listeavsnitt"/>
        <w:rPr>
          <w:sz w:val="24"/>
          <w:szCs w:val="24"/>
        </w:rPr>
      </w:pPr>
    </w:p>
    <w:p w14:paraId="1569D018" w14:textId="77777777" w:rsidR="00ED3643" w:rsidRPr="00ED3643" w:rsidRDefault="00120624" w:rsidP="00F915B0">
      <w:pPr>
        <w:pStyle w:val="Listeavsnitt"/>
        <w:numPr>
          <w:ilvl w:val="0"/>
          <w:numId w:val="6"/>
        </w:numPr>
        <w:rPr>
          <w:i/>
          <w:iCs/>
          <w:sz w:val="24"/>
          <w:szCs w:val="24"/>
        </w:rPr>
      </w:pPr>
      <w:r w:rsidRPr="00F915B0">
        <w:rPr>
          <w:sz w:val="24"/>
          <w:szCs w:val="24"/>
        </w:rPr>
        <w:lastRenderedPageBreak/>
        <w:t>Føre-var-prinsippet § 9: Skal brukes når det er lite/usikker forskning eller når det foreligger alvorligfare for irreversible skade på naturmangfoldet.</w:t>
      </w:r>
    </w:p>
    <w:p w14:paraId="1760F599" w14:textId="77777777" w:rsidR="00ED3643" w:rsidRPr="00ED3643" w:rsidRDefault="00ED3643" w:rsidP="00ED3643">
      <w:pPr>
        <w:pStyle w:val="Listeavsnitt"/>
        <w:rPr>
          <w:sz w:val="24"/>
          <w:szCs w:val="24"/>
        </w:rPr>
      </w:pPr>
    </w:p>
    <w:p w14:paraId="50278220" w14:textId="626454D7" w:rsidR="00ED3643" w:rsidRPr="00ED3643" w:rsidRDefault="00120624" w:rsidP="00ED3643">
      <w:pPr>
        <w:pStyle w:val="Listeavsnitt"/>
        <w:numPr>
          <w:ilvl w:val="0"/>
          <w:numId w:val="6"/>
        </w:numPr>
        <w:rPr>
          <w:i/>
          <w:iCs/>
          <w:sz w:val="24"/>
          <w:szCs w:val="24"/>
        </w:rPr>
      </w:pPr>
      <w:r w:rsidRPr="00F915B0">
        <w:rPr>
          <w:sz w:val="24"/>
          <w:szCs w:val="24"/>
        </w:rPr>
        <w:t xml:space="preserve">Kostnader ved miljøforringelse skal bæres av tiltakshaver § 11: Kan brukes dersom en ønsker å sette økonomiske vilkår som depositum, lite relevant i små saker med privatpersoner. </w:t>
      </w:r>
    </w:p>
    <w:p w14:paraId="739B0245" w14:textId="21875F0F" w:rsidR="00647EAC" w:rsidRPr="00594A02" w:rsidRDefault="00B9161B">
      <w:pPr>
        <w:rPr>
          <w:i/>
          <w:iCs/>
          <w:sz w:val="24"/>
          <w:szCs w:val="24"/>
        </w:rPr>
      </w:pPr>
      <w:r w:rsidRPr="00ED3643">
        <w:rPr>
          <w:sz w:val="24"/>
          <w:szCs w:val="24"/>
        </w:rPr>
        <w:t>Resultat:</w:t>
      </w:r>
      <w:r w:rsidR="00394025" w:rsidRPr="00394025">
        <w:rPr>
          <w:sz w:val="24"/>
          <w:szCs w:val="24"/>
        </w:rPr>
        <w:t xml:space="preserve"> </w:t>
      </w:r>
      <w:r w:rsidR="00394025">
        <w:rPr>
          <w:sz w:val="24"/>
          <w:szCs w:val="24"/>
        </w:rPr>
        <w:t>Ingen påvirkning av forvaltningsmessig betydning</w:t>
      </w:r>
      <w:r w:rsidR="00394025">
        <w:t xml:space="preserve">, </w:t>
      </w:r>
      <w:r w:rsidR="00394025">
        <w:rPr>
          <w:sz w:val="24"/>
          <w:szCs w:val="24"/>
        </w:rPr>
        <w:t>b</w:t>
      </w:r>
      <w:r w:rsidRPr="00ED3643">
        <w:rPr>
          <w:sz w:val="24"/>
          <w:szCs w:val="24"/>
        </w:rPr>
        <w:t>ør det settes individuelle vilkår, bør antall turer begrenses, bør kjørerute endres,</w:t>
      </w:r>
      <w:r w:rsidR="00A02B47" w:rsidRPr="00ED3643">
        <w:rPr>
          <w:sz w:val="24"/>
          <w:szCs w:val="24"/>
        </w:rPr>
        <w:t xml:space="preserve"> </w:t>
      </w:r>
      <w:r w:rsidRPr="00ED3643">
        <w:rPr>
          <w:sz w:val="24"/>
          <w:szCs w:val="24"/>
        </w:rPr>
        <w:t>bør søknad avslås?</w:t>
      </w:r>
      <w:bookmarkEnd w:id="6"/>
    </w:p>
    <w:sectPr w:rsidR="00647EAC" w:rsidRPr="00594A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E5D9A" w14:textId="77777777" w:rsidR="00647EAC" w:rsidRDefault="00647EAC" w:rsidP="00647EAC">
      <w:pPr>
        <w:spacing w:after="0" w:line="240" w:lineRule="auto"/>
      </w:pPr>
      <w:r>
        <w:separator/>
      </w:r>
    </w:p>
  </w:endnote>
  <w:endnote w:type="continuationSeparator" w:id="0">
    <w:p w14:paraId="3D1DE8D8" w14:textId="77777777" w:rsidR="00647EAC" w:rsidRDefault="00647EAC" w:rsidP="0064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3A534" w14:textId="77777777" w:rsidR="00647EAC" w:rsidRDefault="00647EAC" w:rsidP="00647EAC">
      <w:pPr>
        <w:spacing w:after="0" w:line="240" w:lineRule="auto"/>
      </w:pPr>
      <w:r>
        <w:separator/>
      </w:r>
    </w:p>
  </w:footnote>
  <w:footnote w:type="continuationSeparator" w:id="0">
    <w:p w14:paraId="34472B0E" w14:textId="77777777" w:rsidR="00647EAC" w:rsidRDefault="00647EAC" w:rsidP="00647EAC">
      <w:pPr>
        <w:spacing w:after="0" w:line="240" w:lineRule="auto"/>
      </w:pPr>
      <w:r>
        <w:continuationSeparator/>
      </w:r>
    </w:p>
  </w:footnote>
  <w:footnote w:id="1">
    <w:p w14:paraId="58A7B33C" w14:textId="6F85CB30" w:rsidR="00647EAC" w:rsidRPr="00917E65" w:rsidRDefault="00647EAC" w:rsidP="00647EAC">
      <w:pPr>
        <w:pStyle w:val="Fotnotetekst"/>
        <w:rPr>
          <w:sz w:val="16"/>
          <w:szCs w:val="16"/>
        </w:rPr>
      </w:pPr>
      <w:r w:rsidRPr="00917E65">
        <w:rPr>
          <w:rStyle w:val="Fotnotereferanse"/>
          <w:sz w:val="16"/>
          <w:szCs w:val="16"/>
        </w:rPr>
        <w:footnoteRef/>
      </w:r>
      <w:r w:rsidRPr="00917E65">
        <w:rPr>
          <w:sz w:val="16"/>
          <w:szCs w:val="16"/>
        </w:rPr>
        <w:t xml:space="preserve"> </w:t>
      </w:r>
      <w:hyperlink r:id="rId1" w:history="1">
        <w:r w:rsidR="00917E65" w:rsidRPr="004009EB">
          <w:rPr>
            <w:rStyle w:val="Hyperkobling"/>
            <w:sz w:val="16"/>
            <w:szCs w:val="16"/>
          </w:rPr>
          <w:t>https://lovdata.no/SF/forskrift/1988-05-15-356/§5</w:t>
        </w:r>
      </w:hyperlink>
      <w:r w:rsidR="00917E65">
        <w:rPr>
          <w:sz w:val="16"/>
          <w:szCs w:val="16"/>
        </w:rPr>
        <w:t xml:space="preserve"> </w:t>
      </w:r>
    </w:p>
  </w:footnote>
  <w:footnote w:id="2">
    <w:p w14:paraId="3493DF16" w14:textId="77777777" w:rsidR="00647EAC" w:rsidRPr="00917E65" w:rsidRDefault="00647EAC" w:rsidP="00647EAC">
      <w:pPr>
        <w:pStyle w:val="Fotnotetekst"/>
        <w:rPr>
          <w:sz w:val="16"/>
          <w:szCs w:val="16"/>
        </w:rPr>
      </w:pPr>
      <w:r w:rsidRPr="00917E65">
        <w:rPr>
          <w:rStyle w:val="Fotnotereferanse"/>
          <w:sz w:val="16"/>
          <w:szCs w:val="16"/>
        </w:rPr>
        <w:footnoteRef/>
      </w:r>
      <w:r w:rsidRPr="00917E65">
        <w:rPr>
          <w:sz w:val="16"/>
          <w:szCs w:val="16"/>
        </w:rPr>
        <w:t xml:space="preserve"> </w:t>
      </w:r>
      <w:hyperlink r:id="rId2" w:history="1">
        <w:r w:rsidRPr="00917E65">
          <w:rPr>
            <w:rStyle w:val="Hyperkobling"/>
            <w:sz w:val="16"/>
            <w:szCs w:val="16"/>
          </w:rPr>
          <w:t>https://lovdata.no/pro/rundskriv/t-1996-1</w:t>
        </w:r>
      </w:hyperlink>
      <w:r w:rsidRPr="00917E65">
        <w:rPr>
          <w:sz w:val="16"/>
          <w:szCs w:val="16"/>
        </w:rPr>
        <w:t xml:space="preserve"> </w:t>
      </w:r>
    </w:p>
  </w:footnote>
  <w:footnote w:id="3">
    <w:p w14:paraId="27E2241D" w14:textId="77777777" w:rsidR="00647EAC" w:rsidRPr="00917E65" w:rsidRDefault="00647EAC" w:rsidP="00647EAC">
      <w:pPr>
        <w:pStyle w:val="Fotnotetekst"/>
        <w:rPr>
          <w:sz w:val="16"/>
          <w:szCs w:val="16"/>
        </w:rPr>
      </w:pPr>
      <w:r w:rsidRPr="00917E65">
        <w:rPr>
          <w:rStyle w:val="Fotnotereferanse"/>
          <w:sz w:val="16"/>
          <w:szCs w:val="16"/>
        </w:rPr>
        <w:footnoteRef/>
      </w:r>
      <w:r w:rsidRPr="00917E65">
        <w:rPr>
          <w:sz w:val="16"/>
          <w:szCs w:val="16"/>
        </w:rPr>
        <w:t xml:space="preserve"> </w:t>
      </w:r>
      <w:hyperlink r:id="rId3" w:history="1">
        <w:r w:rsidRPr="00917E65">
          <w:rPr>
            <w:rStyle w:val="Hyperkobling"/>
            <w:sz w:val="16"/>
            <w:szCs w:val="16"/>
          </w:rPr>
          <w:t>https://www.fylkesmannen.no/troms-finnmark/miljo-klima/motorferdsel/presedensarkivet---presiseringer-til-regelverket/</w:t>
        </w:r>
      </w:hyperlink>
      <w:r w:rsidRPr="00917E65">
        <w:rPr>
          <w:sz w:val="16"/>
          <w:szCs w:val="16"/>
        </w:rPr>
        <w:t xml:space="preserve"> </w:t>
      </w:r>
    </w:p>
  </w:footnote>
  <w:footnote w:id="4">
    <w:p w14:paraId="29902D33" w14:textId="77777777" w:rsidR="00647EAC" w:rsidRPr="00917E65" w:rsidRDefault="00647EAC" w:rsidP="00647EAC">
      <w:pPr>
        <w:pStyle w:val="Fotnotetekst"/>
        <w:rPr>
          <w:sz w:val="16"/>
          <w:szCs w:val="16"/>
        </w:rPr>
      </w:pPr>
      <w:r w:rsidRPr="00917E65">
        <w:rPr>
          <w:rStyle w:val="Fotnotereferanse"/>
          <w:sz w:val="16"/>
          <w:szCs w:val="16"/>
        </w:rPr>
        <w:footnoteRef/>
      </w:r>
      <w:r w:rsidRPr="00917E65">
        <w:rPr>
          <w:sz w:val="16"/>
          <w:szCs w:val="16"/>
        </w:rPr>
        <w:t xml:space="preserve"> Se kontaktpersoner i høyrekolonne på presedensarkivet</w:t>
      </w:r>
    </w:p>
  </w:footnote>
  <w:footnote w:id="5">
    <w:p w14:paraId="657F916E" w14:textId="77777777" w:rsidR="00647EAC" w:rsidRPr="00917E65" w:rsidRDefault="00647EAC" w:rsidP="00647EAC">
      <w:pPr>
        <w:pStyle w:val="Fotnotetekst"/>
        <w:rPr>
          <w:sz w:val="16"/>
          <w:szCs w:val="16"/>
        </w:rPr>
      </w:pPr>
      <w:r w:rsidRPr="00917E65">
        <w:rPr>
          <w:rStyle w:val="Fotnotereferanse"/>
          <w:sz w:val="16"/>
          <w:szCs w:val="16"/>
        </w:rPr>
        <w:footnoteRef/>
      </w:r>
      <w:hyperlink r:id="rId4" w:history="1">
        <w:r w:rsidRPr="00917E65">
          <w:rPr>
            <w:rStyle w:val="Hyperkobling"/>
            <w:sz w:val="16"/>
            <w:szCs w:val="16"/>
          </w:rPr>
          <w:t>https://kilden.nibio.no/?lang=nb&amp;X=7820167.82&amp;Y=904434.86&amp;zoom=2.7188780672355364&amp;topic=reindrift&amp;bgLayer=graatone_cache</w:t>
        </w:r>
      </w:hyperlink>
    </w:p>
  </w:footnote>
  <w:footnote w:id="6">
    <w:p w14:paraId="69FB04D2" w14:textId="77777777" w:rsidR="00647EAC" w:rsidRPr="00917E65" w:rsidRDefault="00647EAC" w:rsidP="00647EAC">
      <w:pPr>
        <w:spacing w:line="240" w:lineRule="auto"/>
        <w:rPr>
          <w:sz w:val="16"/>
          <w:szCs w:val="16"/>
        </w:rPr>
      </w:pPr>
      <w:r w:rsidRPr="00917E65">
        <w:rPr>
          <w:rStyle w:val="Fotnotereferanse"/>
          <w:sz w:val="16"/>
          <w:szCs w:val="16"/>
        </w:rPr>
        <w:footnoteRef/>
      </w:r>
      <w:r w:rsidRPr="00917E65">
        <w:rPr>
          <w:sz w:val="16"/>
          <w:szCs w:val="16"/>
        </w:rPr>
        <w:t xml:space="preserve"> </w:t>
      </w:r>
      <w:hyperlink r:id="rId5" w:history="1">
        <w:r w:rsidRPr="00917E65">
          <w:rPr>
            <w:rStyle w:val="Hyperkobling"/>
            <w:sz w:val="16"/>
            <w:szCs w:val="16"/>
          </w:rPr>
          <w:t>https://atlas.nve.no/Html5Viewer/index.html?viewer=nveatlas#</w:t>
        </w:r>
      </w:hyperlink>
    </w:p>
  </w:footnote>
  <w:footnote w:id="7">
    <w:p w14:paraId="5DF4E0A7" w14:textId="77777777" w:rsidR="00647EAC" w:rsidRPr="00917E65" w:rsidRDefault="00647EAC" w:rsidP="00647EAC">
      <w:pPr>
        <w:spacing w:line="240" w:lineRule="auto"/>
        <w:rPr>
          <w:sz w:val="16"/>
          <w:szCs w:val="16"/>
        </w:rPr>
      </w:pPr>
      <w:r w:rsidRPr="00917E65">
        <w:rPr>
          <w:rStyle w:val="Fotnotereferanse"/>
          <w:sz w:val="16"/>
          <w:szCs w:val="16"/>
        </w:rPr>
        <w:footnoteRef/>
      </w:r>
      <w:r w:rsidRPr="00917E65">
        <w:rPr>
          <w:sz w:val="16"/>
          <w:szCs w:val="16"/>
        </w:rPr>
        <w:t xml:space="preserve"> </w:t>
      </w:r>
      <w:hyperlink r:id="rId6" w:history="1">
        <w:r w:rsidRPr="00917E65">
          <w:rPr>
            <w:rStyle w:val="Hyperkobling"/>
            <w:sz w:val="16"/>
            <w:szCs w:val="16"/>
          </w:rPr>
          <w:t>https://askeladden.ra.no/Askeladden/Pages/LoginPage.aspx?ReturnUrl=%2faskeladden%2f</w:t>
        </w:r>
      </w:hyperlink>
    </w:p>
  </w:footnote>
  <w:footnote w:id="8">
    <w:p w14:paraId="30FA143C" w14:textId="3B89FEA1" w:rsidR="00120624" w:rsidRPr="00917E65" w:rsidRDefault="00120624">
      <w:pPr>
        <w:pStyle w:val="Fotnotetekst"/>
        <w:rPr>
          <w:sz w:val="16"/>
          <w:szCs w:val="16"/>
        </w:rPr>
      </w:pPr>
      <w:r w:rsidRPr="00917E65">
        <w:rPr>
          <w:rStyle w:val="Fotnotereferanse"/>
          <w:sz w:val="16"/>
          <w:szCs w:val="16"/>
        </w:rPr>
        <w:footnoteRef/>
      </w:r>
      <w:r w:rsidRPr="00917E65">
        <w:rPr>
          <w:sz w:val="16"/>
          <w:szCs w:val="16"/>
        </w:rPr>
        <w:t xml:space="preserve"> </w:t>
      </w:r>
      <w:hyperlink r:id="rId7" w:history="1">
        <w:r w:rsidRPr="00917E65">
          <w:rPr>
            <w:rStyle w:val="Hyperkobling"/>
            <w:sz w:val="16"/>
            <w:szCs w:val="16"/>
          </w:rPr>
          <w:t>https://lovdata.no/lov/2009-06-19-100</w:t>
        </w:r>
      </w:hyperlink>
      <w:r w:rsidRPr="00917E65">
        <w:rPr>
          <w:sz w:val="16"/>
          <w:szCs w:val="16"/>
        </w:rPr>
        <w:t xml:space="preserve"> </w:t>
      </w:r>
    </w:p>
  </w:footnote>
  <w:footnote w:id="9">
    <w:p w14:paraId="15676671" w14:textId="753818D2" w:rsidR="00120624" w:rsidRPr="00917E65" w:rsidRDefault="00120624">
      <w:pPr>
        <w:pStyle w:val="Fotnotetekst"/>
        <w:rPr>
          <w:sz w:val="16"/>
          <w:szCs w:val="16"/>
        </w:rPr>
      </w:pPr>
      <w:r w:rsidRPr="00917E65">
        <w:rPr>
          <w:rStyle w:val="Fotnotereferanse"/>
          <w:sz w:val="16"/>
          <w:szCs w:val="16"/>
        </w:rPr>
        <w:footnoteRef/>
      </w:r>
      <w:r w:rsidRPr="00917E65">
        <w:rPr>
          <w:sz w:val="16"/>
          <w:szCs w:val="16"/>
        </w:rPr>
        <w:t xml:space="preserve"> </w:t>
      </w:r>
      <w:hyperlink r:id="rId8" w:history="1">
        <w:r w:rsidRPr="00917E65">
          <w:rPr>
            <w:rStyle w:val="Hyperkobling"/>
            <w:sz w:val="16"/>
            <w:szCs w:val="16"/>
          </w:rPr>
          <w:t>https://www.regjeringen.no/contentassets/76ba044f8515433c93c259e7e86420f4/t-1554.pdf</w:t>
        </w:r>
      </w:hyperlink>
      <w:r w:rsidRPr="00917E65">
        <w:rPr>
          <w:sz w:val="16"/>
          <w:szCs w:val="16"/>
        </w:rPr>
        <w:t xml:space="preserve"> </w:t>
      </w:r>
    </w:p>
  </w:footnote>
  <w:footnote w:id="10">
    <w:p w14:paraId="02E67AFA" w14:textId="77777777" w:rsidR="00647EAC" w:rsidRPr="00917E65" w:rsidRDefault="00647EAC" w:rsidP="00647EAC">
      <w:pPr>
        <w:pStyle w:val="Fotnotetekst"/>
        <w:rPr>
          <w:sz w:val="16"/>
          <w:szCs w:val="16"/>
        </w:rPr>
      </w:pPr>
      <w:r w:rsidRPr="00917E65">
        <w:rPr>
          <w:rStyle w:val="Fotnotereferanse"/>
          <w:sz w:val="16"/>
          <w:szCs w:val="16"/>
        </w:rPr>
        <w:footnoteRef/>
      </w:r>
      <w:r w:rsidRPr="00917E65">
        <w:rPr>
          <w:sz w:val="16"/>
          <w:szCs w:val="16"/>
        </w:rPr>
        <w:t xml:space="preserve"> </w:t>
      </w:r>
      <w:hyperlink r:id="rId9" w:history="1">
        <w:r w:rsidRPr="00917E65">
          <w:rPr>
            <w:rStyle w:val="Hyperkobling"/>
            <w:sz w:val="16"/>
            <w:szCs w:val="16"/>
          </w:rPr>
          <w:t>https://www.artsdatabanken.no/Pages/264269/Kart</w:t>
        </w:r>
      </w:hyperlink>
    </w:p>
  </w:footnote>
  <w:footnote w:id="11">
    <w:p w14:paraId="5F0885A9" w14:textId="77777777" w:rsidR="00647EAC" w:rsidRPr="00917E65" w:rsidRDefault="00647EAC" w:rsidP="00647EAC">
      <w:pPr>
        <w:pStyle w:val="Fotnotetekst"/>
        <w:rPr>
          <w:sz w:val="16"/>
          <w:szCs w:val="16"/>
        </w:rPr>
      </w:pPr>
      <w:r w:rsidRPr="00917E65">
        <w:rPr>
          <w:rStyle w:val="Fotnotereferanse"/>
          <w:sz w:val="16"/>
          <w:szCs w:val="16"/>
        </w:rPr>
        <w:footnoteRef/>
      </w:r>
      <w:r w:rsidRPr="00917E65">
        <w:rPr>
          <w:sz w:val="16"/>
          <w:szCs w:val="16"/>
        </w:rPr>
        <w:t xml:space="preserve"> </w:t>
      </w:r>
      <w:hyperlink r:id="rId10" w:history="1">
        <w:r w:rsidRPr="00917E65">
          <w:rPr>
            <w:rStyle w:val="Hyperkobling"/>
            <w:sz w:val="16"/>
            <w:szCs w:val="16"/>
          </w:rPr>
          <w:t>https://geocortex01.miljodirektoratet.no/Html5Viewer/?viewer=naturbase</w:t>
        </w:r>
      </w:hyperlink>
      <w:r w:rsidRPr="00917E65">
        <w:rPr>
          <w:sz w:val="16"/>
          <w:szCs w:val="16"/>
        </w:rPr>
        <w:t xml:space="preserve"> og </w:t>
      </w:r>
      <w:hyperlink r:id="rId11" w:history="1">
        <w:r w:rsidRPr="00917E65">
          <w:rPr>
            <w:rStyle w:val="Hyperkobling"/>
            <w:sz w:val="16"/>
            <w:szCs w:val="16"/>
          </w:rPr>
          <w:t>https://sensitive-artsdata.miljodirektoratet.no/Contentpages/Forsiden.aspx</w:t>
        </w:r>
      </w:hyperlink>
    </w:p>
    <w:p w14:paraId="64FC911E" w14:textId="77777777" w:rsidR="00647EAC" w:rsidRDefault="00647EAC" w:rsidP="00647EAC">
      <w:pPr>
        <w:pStyle w:val="Fotnotetekst"/>
      </w:pPr>
    </w:p>
  </w:footnote>
  <w:footnote w:id="12">
    <w:p w14:paraId="608842FA" w14:textId="77777777" w:rsidR="00F167A1" w:rsidRPr="00934C7C" w:rsidRDefault="00F167A1" w:rsidP="00F167A1">
      <w:pPr>
        <w:pStyle w:val="Fotnotetekst"/>
        <w:rPr>
          <w:sz w:val="16"/>
          <w:szCs w:val="16"/>
        </w:rPr>
      </w:pPr>
      <w:r w:rsidRPr="00934C7C">
        <w:rPr>
          <w:rStyle w:val="Fotnotereferanse"/>
          <w:sz w:val="16"/>
          <w:szCs w:val="16"/>
        </w:rPr>
        <w:footnoteRef/>
      </w:r>
      <w:r w:rsidRPr="00934C7C">
        <w:rPr>
          <w:sz w:val="16"/>
          <w:szCs w:val="16"/>
        </w:rPr>
        <w:t xml:space="preserve"> </w:t>
      </w:r>
      <w:hyperlink r:id="rId12" w:history="1">
        <w:r w:rsidRPr="00934C7C">
          <w:rPr>
            <w:rStyle w:val="Hyperkobling"/>
            <w:sz w:val="16"/>
            <w:szCs w:val="16"/>
          </w:rPr>
          <w:t>https://www.miljodirektoratet.no/globalassets/dokumenter/motorferdsel/veiledning---naturmangfold_tilbakemelding-003.pdf</w:t>
        </w:r>
      </w:hyperlink>
    </w:p>
    <w:p w14:paraId="667E6D20" w14:textId="77777777" w:rsidR="00F167A1" w:rsidRDefault="00F167A1" w:rsidP="00F167A1">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7DB2"/>
    <w:multiLevelType w:val="hybridMultilevel"/>
    <w:tmpl w:val="F2FA0DDA"/>
    <w:lvl w:ilvl="0" w:tplc="7C924B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7653D4"/>
    <w:multiLevelType w:val="hybridMultilevel"/>
    <w:tmpl w:val="69986BBA"/>
    <w:lvl w:ilvl="0" w:tplc="235E543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CD2EA4"/>
    <w:multiLevelType w:val="hybridMultilevel"/>
    <w:tmpl w:val="680E618E"/>
    <w:lvl w:ilvl="0" w:tplc="A30EEA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0FA4A0F"/>
    <w:multiLevelType w:val="hybridMultilevel"/>
    <w:tmpl w:val="45565C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850360A"/>
    <w:multiLevelType w:val="hybridMultilevel"/>
    <w:tmpl w:val="3ADA1264"/>
    <w:lvl w:ilvl="0" w:tplc="7C924B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4E209B"/>
    <w:multiLevelType w:val="hybridMultilevel"/>
    <w:tmpl w:val="361C49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DE7185"/>
    <w:multiLevelType w:val="hybridMultilevel"/>
    <w:tmpl w:val="9F027A66"/>
    <w:lvl w:ilvl="0" w:tplc="7C924B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A050AFE"/>
    <w:multiLevelType w:val="hybridMultilevel"/>
    <w:tmpl w:val="C76639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A8"/>
    <w:rsid w:val="001046DF"/>
    <w:rsid w:val="00120624"/>
    <w:rsid w:val="001A4FD9"/>
    <w:rsid w:val="00221C09"/>
    <w:rsid w:val="002325E3"/>
    <w:rsid w:val="002F00F7"/>
    <w:rsid w:val="003356DC"/>
    <w:rsid w:val="00337F3C"/>
    <w:rsid w:val="00394025"/>
    <w:rsid w:val="00397CFC"/>
    <w:rsid w:val="003A68F4"/>
    <w:rsid w:val="00590F94"/>
    <w:rsid w:val="00594A02"/>
    <w:rsid w:val="005C6839"/>
    <w:rsid w:val="00647EAC"/>
    <w:rsid w:val="007A3081"/>
    <w:rsid w:val="00864538"/>
    <w:rsid w:val="00917E65"/>
    <w:rsid w:val="009913F1"/>
    <w:rsid w:val="009B2709"/>
    <w:rsid w:val="00A02B47"/>
    <w:rsid w:val="00AC2C68"/>
    <w:rsid w:val="00B36CD5"/>
    <w:rsid w:val="00B9161B"/>
    <w:rsid w:val="00C841D2"/>
    <w:rsid w:val="00CF5738"/>
    <w:rsid w:val="00D53C25"/>
    <w:rsid w:val="00ED3643"/>
    <w:rsid w:val="00F167A1"/>
    <w:rsid w:val="00F915B0"/>
    <w:rsid w:val="00FF342F"/>
    <w:rsid w:val="00FF77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7405"/>
  <w15:chartTrackingRefBased/>
  <w15:docId w15:val="{CBCD8AFA-CC26-437C-84F1-E6558B6B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A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47EAC"/>
    <w:pPr>
      <w:ind w:left="720"/>
      <w:contextualSpacing/>
    </w:pPr>
  </w:style>
  <w:style w:type="paragraph" w:styleId="Fotnotetekst">
    <w:name w:val="footnote text"/>
    <w:basedOn w:val="Normal"/>
    <w:link w:val="FotnotetekstTegn"/>
    <w:uiPriority w:val="99"/>
    <w:unhideWhenUsed/>
    <w:rsid w:val="00647EAC"/>
    <w:pPr>
      <w:spacing w:after="0" w:line="240" w:lineRule="auto"/>
    </w:pPr>
    <w:rPr>
      <w:sz w:val="20"/>
      <w:szCs w:val="20"/>
    </w:rPr>
  </w:style>
  <w:style w:type="character" w:customStyle="1" w:styleId="FotnotetekstTegn">
    <w:name w:val="Fotnotetekst Tegn"/>
    <w:basedOn w:val="Standardskriftforavsnitt"/>
    <w:link w:val="Fotnotetekst"/>
    <w:uiPriority w:val="99"/>
    <w:rsid w:val="00647EAC"/>
    <w:rPr>
      <w:sz w:val="20"/>
      <w:szCs w:val="20"/>
    </w:rPr>
  </w:style>
  <w:style w:type="character" w:styleId="Fotnotereferanse">
    <w:name w:val="footnote reference"/>
    <w:basedOn w:val="Standardskriftforavsnitt"/>
    <w:uiPriority w:val="99"/>
    <w:semiHidden/>
    <w:unhideWhenUsed/>
    <w:rsid w:val="00647EAC"/>
    <w:rPr>
      <w:vertAlign w:val="superscript"/>
    </w:rPr>
  </w:style>
  <w:style w:type="character" w:styleId="Hyperkobling">
    <w:name w:val="Hyperlink"/>
    <w:basedOn w:val="Standardskriftforavsnitt"/>
    <w:uiPriority w:val="99"/>
    <w:unhideWhenUsed/>
    <w:rsid w:val="00647EAC"/>
    <w:rPr>
      <w:color w:val="0563C1" w:themeColor="hyperlink"/>
      <w:u w:val="single"/>
    </w:rPr>
  </w:style>
  <w:style w:type="character" w:styleId="Ulstomtale">
    <w:name w:val="Unresolved Mention"/>
    <w:basedOn w:val="Standardskriftforavsnitt"/>
    <w:uiPriority w:val="99"/>
    <w:semiHidden/>
    <w:unhideWhenUsed/>
    <w:rsid w:val="0012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contentassets/76ba044f8515433c93c259e7e86420f4/t-1554.pdf" TargetMode="External"/><Relationship Id="rId3" Type="http://schemas.openxmlformats.org/officeDocument/2006/relationships/hyperlink" Target="https://www.fylkesmannen.no/troms-finnmark/miljo-klima/motorferdsel/presedensarkivet---presiseringer-til-regelverket/" TargetMode="External"/><Relationship Id="rId7" Type="http://schemas.openxmlformats.org/officeDocument/2006/relationships/hyperlink" Target="https://lovdata.no/lov/2009-06-19-100" TargetMode="External"/><Relationship Id="rId12" Type="http://schemas.openxmlformats.org/officeDocument/2006/relationships/hyperlink" Target="https://www.miljodirektoratet.no/globalassets/dokumenter/motorferdsel/veiledning---naturmangfold_tilbakemelding-003.pdf" TargetMode="External"/><Relationship Id="rId2" Type="http://schemas.openxmlformats.org/officeDocument/2006/relationships/hyperlink" Target="https://lovdata.no/pro/rundskriv/t-1996-1" TargetMode="External"/><Relationship Id="rId1" Type="http://schemas.openxmlformats.org/officeDocument/2006/relationships/hyperlink" Target="https://lovdata.no/SF/forskrift/1988-05-15-356/&#167;5" TargetMode="External"/><Relationship Id="rId6" Type="http://schemas.openxmlformats.org/officeDocument/2006/relationships/hyperlink" Target="https://eur03.safelinks.protection.outlook.com/?url=https%3A%2F%2Faskeladden.ra.no%2FAskeladden%2FPages%2FLoginPage.aspx%3FReturnUrl%3D%252faskeladden%252f&amp;data=04%7C01%7Climsu%40statsforvalteren.no%7Cf9a22346a203453f74b808d8c1e0f348%7C8a6fa58e51534bfa9a8b573d985a4186%7C0%7C0%7C637472519179976091%7CUnknown%7CTWFpbGZsb3d8eyJWIjoiMC4wLjAwMDAiLCJQIjoiV2luMzIiLCJBTiI6Ik1haWwiLCJXVCI6Mn0%3D%7C1000&amp;sdata=YUBD18lr7w7hIkLcNzCKtb3n8LPQq%2BsD8Iw2vnT5UL4%3D&amp;reserved=0" TargetMode="External"/><Relationship Id="rId11" Type="http://schemas.openxmlformats.org/officeDocument/2006/relationships/hyperlink" Target="https://sensitive-artsdata.miljodirektoratet.no/Contentpages/Forsiden.aspx" TargetMode="External"/><Relationship Id="rId5" Type="http://schemas.openxmlformats.org/officeDocument/2006/relationships/hyperlink" Target="https://eur03.safelinks.protection.outlook.com/?url=https%3A%2F%2Fatlas.nve.no%2FHtml5Viewer%2Findex.html%3Fviewer%3Dnveatlas%23&amp;data=04%7C01%7Climsu%40statsforvalteren.no%7Cf9a22346a203453f74b808d8c1e0f348%7C8a6fa58e51534bfa9a8b573d985a4186%7C0%7C0%7C637472519179966137%7CUnknown%7CTWFpbGZsb3d8eyJWIjoiMC4wLjAwMDAiLCJQIjoiV2luMzIiLCJBTiI6Ik1haWwiLCJXVCI6Mn0%3D%7C1000&amp;sdata=0ZD3NSDzmXfYjqc2HAmtLvDEO25zRnMoxvQv0eT%2FEl4%3D&amp;reserved=0" TargetMode="External"/><Relationship Id="rId10" Type="http://schemas.openxmlformats.org/officeDocument/2006/relationships/hyperlink" Target="https://eur03.safelinks.protection.outlook.com/?url=https%3A%2F%2Fgeocortex01.miljodirektoratet.no%2FHtml5Viewer%2F%3Fviewer%3Dnaturbase&amp;data=04%7C01%7Climsu%40statsforvalteren.no%7Cf9a22346a203453f74b808d8c1e0f348%7C8a6fa58e51534bfa9a8b573d985a4186%7C0%7C0%7C637472519179956181%7CUnknown%7CTWFpbGZsb3d8eyJWIjoiMC4wLjAwMDAiLCJQIjoiV2luMzIiLCJBTiI6Ik1haWwiLCJXVCI6Mn0%3D%7C1000&amp;sdata=h5mflagwT3M9dfV33gX51cZ2%2BBtv4aLFtB2n7NXqZBM%3D&amp;reserved=0" TargetMode="External"/><Relationship Id="rId4" Type="http://schemas.openxmlformats.org/officeDocument/2006/relationships/hyperlink" Target="https://kilden.nibio.no/?lang=nb&amp;X=7820167.82&amp;Y=904434.86&amp;zoom=2.7188780672355364&amp;topic=reindrift&amp;bgLayer=graatone_cache" TargetMode="External"/><Relationship Id="rId9" Type="http://schemas.openxmlformats.org/officeDocument/2006/relationships/hyperlink" Target="https://www.artsdatabanken.no/Pages/264269/Kar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8CD1-2847-4911-8631-186A3B18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3</Pages>
  <Words>711</Words>
  <Characters>3769</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Sundelin, Lise Merete</dc:creator>
  <cp:keywords/>
  <dc:description/>
  <cp:lastModifiedBy>Sundelin, Lise Merete</cp:lastModifiedBy>
  <cp:revision>14</cp:revision>
  <dcterms:created xsi:type="dcterms:W3CDTF">2021-07-30T11:34:00Z</dcterms:created>
  <dcterms:modified xsi:type="dcterms:W3CDTF">2021-10-01T10:34:00Z</dcterms:modified>
</cp:coreProperties>
</file>